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9A7BF" w14:textId="77777777" w:rsidR="00D70D6F" w:rsidRPr="00A377F8" w:rsidRDefault="00D70D6F" w:rsidP="00A377F8">
      <w:pPr>
        <w:jc w:val="both"/>
      </w:pPr>
    </w:p>
    <w:p w14:paraId="2AF51EFB" w14:textId="69A28D11" w:rsidR="00D70D6F" w:rsidRPr="00A377F8" w:rsidRDefault="003C6A1A" w:rsidP="00A377F8">
      <w:pPr>
        <w:pStyle w:val="DefaultText"/>
        <w:jc w:val="both"/>
        <w:rPr>
          <w:rFonts w:ascii="Verdana" w:hAnsi="Verdana" w:cs="Arial"/>
          <w:sz w:val="20"/>
        </w:rPr>
      </w:pPr>
      <w:r w:rsidRPr="00A377F8">
        <w:rPr>
          <w:noProof/>
        </w:rPr>
        <mc:AlternateContent>
          <mc:Choice Requires="wps">
            <w:drawing>
              <wp:anchor distT="0" distB="0" distL="114300" distR="114300" simplePos="0" relativeHeight="251657728" behindDoc="0" locked="0" layoutInCell="1" allowOverlap="1" wp14:anchorId="01D67011" wp14:editId="66230C7A">
                <wp:simplePos x="0" y="0"/>
                <wp:positionH relativeFrom="page">
                  <wp:posOffset>228600</wp:posOffset>
                </wp:positionH>
                <wp:positionV relativeFrom="page">
                  <wp:posOffset>3400425</wp:posOffset>
                </wp:positionV>
                <wp:extent cx="7114540" cy="2988945"/>
                <wp:effectExtent l="0" t="0" r="0" b="0"/>
                <wp:wrapSquare wrapText="bothSides"/>
                <wp:docPr id="2911742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4540" cy="2988945"/>
                        </a:xfrm>
                        <a:prstGeom prst="rect">
                          <a:avLst/>
                        </a:prstGeom>
                        <a:noFill/>
                        <a:ln>
                          <a:noFill/>
                        </a:ln>
                      </wps:spPr>
                      <wps:txbx>
                        <w:txbxContent>
                          <w:p w14:paraId="5544BE8A" w14:textId="3C32455F" w:rsidR="00D70D6F" w:rsidRPr="00CF7E82" w:rsidRDefault="002F4857">
                            <w:pPr>
                              <w:rPr>
                                <w:rFonts w:ascii="Verdana" w:hAnsi="Verdana"/>
                                <w:color w:val="4472C4"/>
                                <w:sz w:val="96"/>
                                <w:szCs w:val="96"/>
                              </w:rPr>
                            </w:pPr>
                            <w:r>
                              <w:rPr>
                                <w:rFonts w:ascii="Verdana" w:hAnsi="Verdana"/>
                                <w:caps/>
                                <w:sz w:val="96"/>
                                <w:szCs w:val="96"/>
                              </w:rPr>
                              <w:t>complaints handling</w:t>
                            </w:r>
                            <w:r w:rsidR="003944FE" w:rsidRPr="00CF7E82">
                              <w:rPr>
                                <w:rFonts w:ascii="Verdana" w:hAnsi="Verdana"/>
                                <w:caps/>
                                <w:sz w:val="96"/>
                                <w:szCs w:val="96"/>
                              </w:rPr>
                              <w:t xml:space="preserve"> POLICY</w:t>
                            </w:r>
                          </w:p>
                          <w:p w14:paraId="494E85E1" w14:textId="77777777" w:rsidR="00D70D6F" w:rsidRPr="00D70D6F" w:rsidRDefault="00D70D6F" w:rsidP="00D70D6F">
                            <w:pPr>
                              <w:jc w:val="center"/>
                              <w:rPr>
                                <w:smallCaps/>
                                <w:color w:val="404040"/>
                                <w:sz w:val="36"/>
                                <w:szCs w:val="36"/>
                              </w:rPr>
                            </w:pPr>
                            <w:r>
                              <w:rPr>
                                <w:sz w:val="36"/>
                                <w:szCs w:val="36"/>
                              </w:rPr>
                              <w:tab/>
                            </w:r>
                          </w:p>
                        </w:txbxContent>
                      </wps:txbx>
                      <wps:bodyPr rot="0" vert="horz" wrap="square" lIns="1600200" tIns="0" rIns="685800" bIns="0" anchor="b" anchorCtr="0" upright="1">
                        <a:noAutofit/>
                      </wps:bodyPr>
                    </wps:wsp>
                  </a:graphicData>
                </a:graphic>
                <wp14:sizeRelH relativeFrom="page">
                  <wp14:pctWidth>94100</wp14:pctWidth>
                </wp14:sizeRelH>
                <wp14:sizeRelV relativeFrom="page">
                  <wp14:pctHeight>0</wp14:pctHeight>
                </wp14:sizeRelV>
              </wp:anchor>
            </w:drawing>
          </mc:Choice>
          <mc:Fallback>
            <w:pict>
              <v:shapetype w14:anchorId="01D67011" id="_x0000_t202" coordsize="21600,21600" o:spt="202" path="m,l,21600r21600,l21600,xe">
                <v:stroke joinstyle="miter"/>
                <v:path gradientshapeok="t" o:connecttype="rect"/>
              </v:shapetype>
              <v:shape id="Text Box 1" o:spid="_x0000_s1026" type="#_x0000_t202" style="position:absolute;left:0;text-align:left;margin-left:18pt;margin-top:267.75pt;width:560.2pt;height:235.35pt;z-index:25165772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" filled="f" stroked="f">
                <v:textbox inset="126pt,0,54pt,0">
                  <w:txbxContent>
                    <w:p w14:paraId="5544BE8A" w14:textId="3C32455F" w:rsidR="00D70D6F" w:rsidRPr="00CF7E82" w:rsidRDefault="002F4857">
                      <w:pPr>
                        <w:rPr>
                          <w:rFonts w:ascii="Verdana" w:hAnsi="Verdana"/>
                          <w:color w:val="4472C4"/>
                          <w:sz w:val="96"/>
                          <w:szCs w:val="96"/>
                        </w:rPr>
                      </w:pPr>
                      <w:r>
                        <w:rPr>
                          <w:rFonts w:ascii="Verdana" w:hAnsi="Verdana"/>
                          <w:caps/>
                          <w:sz w:val="96"/>
                          <w:szCs w:val="96"/>
                        </w:rPr>
                        <w:t>complaints handling</w:t>
                      </w:r>
                      <w:r w:rsidR="003944FE" w:rsidRPr="00CF7E82">
                        <w:rPr>
                          <w:rFonts w:ascii="Verdana" w:hAnsi="Verdana"/>
                          <w:caps/>
                          <w:sz w:val="96"/>
                          <w:szCs w:val="96"/>
                        </w:rPr>
                        <w:t xml:space="preserve"> POLICY</w:t>
                      </w:r>
                    </w:p>
                    <w:p w14:paraId="494E85E1" w14:textId="77777777" w:rsidR="00D70D6F" w:rsidRPr="00D70D6F" w:rsidRDefault="00D70D6F" w:rsidP="00D70D6F">
                      <w:pPr>
                        <w:jc w:val="center"/>
                        <w:rPr>
                          <w:smallCaps/>
                          <w:color w:val="404040"/>
                          <w:sz w:val="36"/>
                          <w:szCs w:val="36"/>
                        </w:rPr>
                      </w:pPr>
                      <w:r>
                        <w:rPr>
                          <w:sz w:val="36"/>
                          <w:szCs w:val="36"/>
                        </w:rPr>
                        <w:tab/>
                      </w:r>
                    </w:p>
                  </w:txbxContent>
                </v:textbox>
                <w10:wrap type="square" anchorx="page" anchory="page"/>
              </v:shape>
            </w:pict>
          </mc:Fallback>
        </mc:AlternateContent>
      </w:r>
      <w:r w:rsidR="00D70D6F" w:rsidRPr="00A377F8">
        <w:rPr>
          <w:rFonts w:ascii="Verdana" w:hAnsi="Verdana" w:cs="Arial"/>
          <w:sz w:val="20"/>
        </w:rPr>
        <w:br w:type="page"/>
      </w:r>
    </w:p>
    <w:p w14:paraId="18B25FCC" w14:textId="77777777" w:rsidR="00D70D6F" w:rsidRPr="00A377F8" w:rsidRDefault="00D70D6F" w:rsidP="00A377F8">
      <w:pPr>
        <w:pStyle w:val="DefaultText"/>
        <w:jc w:val="both"/>
        <w:rPr>
          <w:rFonts w:ascii="Verdana" w:hAnsi="Verdana" w:cs="Arial"/>
          <w:sz w:val="20"/>
        </w:rPr>
      </w:pPr>
    </w:p>
    <w:p w14:paraId="0E11DC12" w14:textId="77777777" w:rsidR="00D70D6F" w:rsidRPr="00A377F8" w:rsidRDefault="00D70D6F" w:rsidP="00A377F8">
      <w:pPr>
        <w:pStyle w:val="DefaultText"/>
        <w:jc w:val="both"/>
        <w:rPr>
          <w:rFonts w:ascii="Verdana" w:hAnsi="Verdana" w:cs="Arial"/>
          <w:sz w:val="20"/>
        </w:rPr>
      </w:pPr>
    </w:p>
    <w:p w14:paraId="5E34528A" w14:textId="77777777" w:rsidR="00D70D6F" w:rsidRPr="00A377F8" w:rsidRDefault="00D70D6F" w:rsidP="00A377F8">
      <w:pPr>
        <w:pStyle w:val="DefaultText"/>
        <w:jc w:val="both"/>
        <w:rPr>
          <w:rFonts w:ascii="Verdana" w:hAnsi="Verdana" w:cs="Arial"/>
          <w:sz w:val="30"/>
          <w:szCs w:val="30"/>
        </w:rPr>
      </w:pPr>
      <w:r w:rsidRPr="00A377F8">
        <w:rPr>
          <w:rFonts w:ascii="Verdana" w:hAnsi="Verdana" w:cs="Arial"/>
          <w:b/>
          <w:bCs/>
          <w:sz w:val="30"/>
          <w:szCs w:val="30"/>
        </w:rPr>
        <w:t>CONTENTS</w:t>
      </w:r>
      <w:r w:rsidRPr="00A377F8">
        <w:rPr>
          <w:rFonts w:ascii="Verdana" w:hAnsi="Verdana" w:cs="Arial"/>
          <w:sz w:val="30"/>
          <w:szCs w:val="30"/>
        </w:rPr>
        <w:t xml:space="preserve"> </w:t>
      </w:r>
    </w:p>
    <w:p w14:paraId="184F5439" w14:textId="77777777" w:rsidR="00D70D6F" w:rsidRPr="00A377F8" w:rsidRDefault="00D70D6F" w:rsidP="00A377F8">
      <w:pPr>
        <w:pStyle w:val="DefaultText"/>
        <w:jc w:val="both"/>
        <w:rPr>
          <w:rFonts w:ascii="Verdana" w:hAnsi="Verdana" w:cs="Arial"/>
          <w:sz w:val="30"/>
          <w:szCs w:val="30"/>
        </w:rPr>
      </w:pPr>
    </w:p>
    <w:p w14:paraId="365ECB40" w14:textId="5A64BA29" w:rsidR="000F1F7B" w:rsidRPr="00A377F8" w:rsidRDefault="008C033B" w:rsidP="00355F9C">
      <w:pPr>
        <w:pStyle w:val="DefaultText"/>
        <w:numPr>
          <w:ilvl w:val="0"/>
          <w:numId w:val="1"/>
        </w:numPr>
        <w:spacing w:line="276" w:lineRule="auto"/>
        <w:jc w:val="both"/>
        <w:rPr>
          <w:rFonts w:ascii="Verdana" w:hAnsi="Verdana" w:cs="Arial"/>
          <w:sz w:val="20"/>
        </w:rPr>
      </w:pPr>
      <w:r w:rsidRPr="00A377F8">
        <w:rPr>
          <w:rFonts w:ascii="Verdana" w:hAnsi="Verdana" w:cs="Arial"/>
          <w:sz w:val="20"/>
        </w:rPr>
        <w:t>Introduction</w:t>
      </w:r>
      <w:r w:rsidR="002F4857">
        <w:rPr>
          <w:rFonts w:ascii="Verdana" w:hAnsi="Verdana" w:cs="Arial"/>
          <w:sz w:val="20"/>
        </w:rPr>
        <w:t xml:space="preserve"> </w:t>
      </w:r>
    </w:p>
    <w:p w14:paraId="6DA82718" w14:textId="77777777" w:rsidR="006C454B" w:rsidRPr="00A377F8" w:rsidRDefault="006C454B" w:rsidP="00A377F8">
      <w:pPr>
        <w:pStyle w:val="DefaultText"/>
        <w:spacing w:line="276" w:lineRule="auto"/>
        <w:ind w:left="720"/>
        <w:jc w:val="both"/>
        <w:rPr>
          <w:rFonts w:ascii="Verdana" w:hAnsi="Verdana" w:cs="Arial"/>
          <w:sz w:val="20"/>
        </w:rPr>
      </w:pPr>
    </w:p>
    <w:p w14:paraId="66F0C38B" w14:textId="34E65163" w:rsidR="006C454B" w:rsidRDefault="002F4857" w:rsidP="00355F9C">
      <w:pPr>
        <w:pStyle w:val="DefaultText"/>
        <w:numPr>
          <w:ilvl w:val="0"/>
          <w:numId w:val="1"/>
        </w:numPr>
        <w:spacing w:line="276" w:lineRule="auto"/>
        <w:jc w:val="both"/>
        <w:rPr>
          <w:rFonts w:ascii="Verdana" w:hAnsi="Verdana" w:cs="Arial"/>
          <w:sz w:val="20"/>
        </w:rPr>
      </w:pPr>
      <w:r>
        <w:rPr>
          <w:rFonts w:ascii="Verdana" w:hAnsi="Verdana" w:cs="Arial"/>
          <w:sz w:val="20"/>
        </w:rPr>
        <w:t>Definitions</w:t>
      </w:r>
    </w:p>
    <w:p w14:paraId="3D8AA734" w14:textId="77777777" w:rsidR="008C6C2E" w:rsidRDefault="008C6C2E" w:rsidP="008C6C2E">
      <w:pPr>
        <w:pStyle w:val="ListParagraph"/>
        <w:rPr>
          <w:rFonts w:ascii="Verdana" w:hAnsi="Verdana" w:cs="Arial"/>
          <w:sz w:val="20"/>
        </w:rPr>
      </w:pPr>
    </w:p>
    <w:p w14:paraId="0B3D4B76" w14:textId="774885B1" w:rsidR="008C6C2E" w:rsidRPr="00A377F8" w:rsidRDefault="002F4857" w:rsidP="00355F9C">
      <w:pPr>
        <w:pStyle w:val="DefaultText"/>
        <w:numPr>
          <w:ilvl w:val="0"/>
          <w:numId w:val="1"/>
        </w:numPr>
        <w:spacing w:line="276" w:lineRule="auto"/>
        <w:jc w:val="both"/>
        <w:rPr>
          <w:rFonts w:ascii="Verdana" w:hAnsi="Verdana" w:cs="Arial"/>
          <w:sz w:val="20"/>
        </w:rPr>
      </w:pPr>
      <w:r>
        <w:rPr>
          <w:rFonts w:ascii="Verdana" w:hAnsi="Verdana" w:cs="Arial"/>
          <w:sz w:val="20"/>
        </w:rPr>
        <w:t>Accessibility, Equality and Support</w:t>
      </w:r>
    </w:p>
    <w:p w14:paraId="4984B1FA" w14:textId="77777777" w:rsidR="006C454B" w:rsidRPr="00A377F8" w:rsidRDefault="006C454B" w:rsidP="00A377F8">
      <w:pPr>
        <w:pStyle w:val="ListParagraph"/>
        <w:jc w:val="both"/>
        <w:rPr>
          <w:rFonts w:ascii="Verdana" w:hAnsi="Verdana"/>
          <w:b/>
          <w:bCs/>
          <w:sz w:val="20"/>
        </w:rPr>
      </w:pPr>
    </w:p>
    <w:p w14:paraId="02ACA1EF" w14:textId="5B247CBC" w:rsidR="006C454B" w:rsidRPr="00A377F8" w:rsidRDefault="002F4857" w:rsidP="00355F9C">
      <w:pPr>
        <w:pStyle w:val="DefaultText"/>
        <w:numPr>
          <w:ilvl w:val="0"/>
          <w:numId w:val="1"/>
        </w:numPr>
        <w:spacing w:line="276" w:lineRule="auto"/>
        <w:jc w:val="both"/>
        <w:rPr>
          <w:rFonts w:ascii="Verdana" w:hAnsi="Verdana" w:cs="Arial"/>
          <w:sz w:val="20"/>
        </w:rPr>
      </w:pPr>
      <w:r>
        <w:rPr>
          <w:rFonts w:ascii="Verdana" w:hAnsi="Verdana"/>
          <w:sz w:val="20"/>
        </w:rPr>
        <w:t>How to Raise a Concern or Complaint</w:t>
      </w:r>
    </w:p>
    <w:p w14:paraId="1FB7B4CE" w14:textId="77777777" w:rsidR="006C454B" w:rsidRPr="00A377F8" w:rsidRDefault="006C454B" w:rsidP="002F4857">
      <w:pPr>
        <w:pStyle w:val="DefaultText"/>
        <w:spacing w:line="276" w:lineRule="auto"/>
        <w:jc w:val="both"/>
        <w:rPr>
          <w:rFonts w:ascii="Verdana" w:hAnsi="Verdana" w:cs="Arial"/>
          <w:sz w:val="20"/>
        </w:rPr>
      </w:pPr>
    </w:p>
    <w:p w14:paraId="65A00A2A" w14:textId="56F8C23A" w:rsidR="00A71E73" w:rsidRPr="00A377F8" w:rsidRDefault="002F4857" w:rsidP="00355F9C">
      <w:pPr>
        <w:pStyle w:val="DefaultText"/>
        <w:numPr>
          <w:ilvl w:val="0"/>
          <w:numId w:val="1"/>
        </w:numPr>
        <w:spacing w:line="276" w:lineRule="auto"/>
        <w:jc w:val="both"/>
        <w:rPr>
          <w:rFonts w:ascii="Verdana" w:hAnsi="Verdana" w:cs="Arial"/>
          <w:sz w:val="20"/>
        </w:rPr>
      </w:pPr>
      <w:r>
        <w:rPr>
          <w:rFonts w:ascii="Verdana" w:hAnsi="Verdana" w:cs="Arial"/>
          <w:sz w:val="20"/>
        </w:rPr>
        <w:t>Roles and Responsibilities</w:t>
      </w:r>
    </w:p>
    <w:p w14:paraId="47B2EA76" w14:textId="77777777" w:rsidR="00A71E73" w:rsidRPr="00A377F8" w:rsidRDefault="00A71E73" w:rsidP="00A377F8">
      <w:pPr>
        <w:pStyle w:val="ListParagraph"/>
        <w:jc w:val="both"/>
        <w:rPr>
          <w:rFonts w:ascii="Verdana" w:hAnsi="Verdana" w:cs="Arial"/>
          <w:sz w:val="20"/>
        </w:rPr>
      </w:pPr>
    </w:p>
    <w:p w14:paraId="35D99EB7" w14:textId="5ED58F97" w:rsidR="00A71E73" w:rsidRPr="00A377F8" w:rsidRDefault="002F4857" w:rsidP="00355F9C">
      <w:pPr>
        <w:pStyle w:val="DefaultText"/>
        <w:numPr>
          <w:ilvl w:val="0"/>
          <w:numId w:val="1"/>
        </w:numPr>
        <w:spacing w:line="276" w:lineRule="auto"/>
        <w:jc w:val="both"/>
        <w:rPr>
          <w:rFonts w:ascii="Verdana" w:hAnsi="Verdana" w:cs="Arial"/>
          <w:sz w:val="20"/>
        </w:rPr>
      </w:pPr>
      <w:r>
        <w:rPr>
          <w:rFonts w:ascii="Verdana" w:hAnsi="Verdana" w:cs="Arial"/>
          <w:sz w:val="20"/>
        </w:rPr>
        <w:t>Complaints Handling Procedure</w:t>
      </w:r>
    </w:p>
    <w:p w14:paraId="78AA90E5" w14:textId="77777777" w:rsidR="00A71E73" w:rsidRPr="00A377F8" w:rsidRDefault="00A71E73" w:rsidP="00A377F8">
      <w:pPr>
        <w:pStyle w:val="ListParagraph"/>
        <w:jc w:val="both"/>
        <w:rPr>
          <w:rFonts w:ascii="Verdana" w:hAnsi="Verdana" w:cs="Arial"/>
          <w:sz w:val="20"/>
        </w:rPr>
      </w:pPr>
    </w:p>
    <w:p w14:paraId="428586CB" w14:textId="0CE88551" w:rsidR="00A71E73" w:rsidRPr="00A377F8" w:rsidRDefault="002F4857" w:rsidP="00355F9C">
      <w:pPr>
        <w:pStyle w:val="DefaultText"/>
        <w:numPr>
          <w:ilvl w:val="0"/>
          <w:numId w:val="1"/>
        </w:numPr>
        <w:spacing w:line="276" w:lineRule="auto"/>
        <w:jc w:val="both"/>
        <w:rPr>
          <w:rFonts w:ascii="Verdana" w:hAnsi="Verdana" w:cs="Arial"/>
          <w:sz w:val="20"/>
        </w:rPr>
      </w:pPr>
      <w:r>
        <w:rPr>
          <w:rFonts w:ascii="Verdana" w:hAnsi="Verdana" w:cs="Arial"/>
          <w:sz w:val="20"/>
        </w:rPr>
        <w:t xml:space="preserve">Duty of </w:t>
      </w:r>
      <w:proofErr w:type="spellStart"/>
      <w:r>
        <w:rPr>
          <w:rFonts w:ascii="Verdana" w:hAnsi="Verdana" w:cs="Arial"/>
          <w:sz w:val="20"/>
        </w:rPr>
        <w:t>Candour</w:t>
      </w:r>
      <w:proofErr w:type="spellEnd"/>
      <w:r>
        <w:rPr>
          <w:rFonts w:ascii="Verdana" w:hAnsi="Verdana" w:cs="Arial"/>
          <w:sz w:val="20"/>
        </w:rPr>
        <w:t xml:space="preserve"> and Patient Safety Incidents </w:t>
      </w:r>
    </w:p>
    <w:p w14:paraId="384C1297" w14:textId="77777777" w:rsidR="00A71E73" w:rsidRPr="002F4857" w:rsidRDefault="00A71E73" w:rsidP="002F4857">
      <w:pPr>
        <w:jc w:val="both"/>
        <w:rPr>
          <w:rFonts w:ascii="Verdana" w:hAnsi="Verdana" w:cs="Arial"/>
          <w:sz w:val="20"/>
        </w:rPr>
      </w:pPr>
    </w:p>
    <w:p w14:paraId="128CD2B8" w14:textId="0D18A537" w:rsidR="006C454B" w:rsidRPr="002F4857" w:rsidRDefault="002F4857" w:rsidP="002F4857">
      <w:pPr>
        <w:pStyle w:val="DefaultText"/>
        <w:numPr>
          <w:ilvl w:val="0"/>
          <w:numId w:val="1"/>
        </w:numPr>
        <w:spacing w:line="276" w:lineRule="auto"/>
        <w:jc w:val="both"/>
        <w:rPr>
          <w:rFonts w:ascii="Verdana" w:hAnsi="Verdana" w:cs="Arial"/>
          <w:sz w:val="20"/>
        </w:rPr>
      </w:pPr>
      <w:r>
        <w:rPr>
          <w:rFonts w:ascii="Verdana" w:hAnsi="Verdana" w:cs="Arial"/>
          <w:sz w:val="20"/>
        </w:rPr>
        <w:t>Safeguarding and External Reporting</w:t>
      </w:r>
    </w:p>
    <w:p w14:paraId="3F7C8E39" w14:textId="77777777" w:rsidR="006C454B" w:rsidRPr="00A377F8" w:rsidRDefault="006C454B" w:rsidP="00A377F8">
      <w:pPr>
        <w:pStyle w:val="DefaultText"/>
        <w:spacing w:line="276" w:lineRule="auto"/>
        <w:ind w:left="1440"/>
        <w:jc w:val="both"/>
        <w:rPr>
          <w:rFonts w:ascii="Verdana" w:hAnsi="Verdana" w:cs="Arial"/>
          <w:sz w:val="20"/>
        </w:rPr>
      </w:pPr>
    </w:p>
    <w:p w14:paraId="2868EF15" w14:textId="59E8B520" w:rsidR="006C454B" w:rsidRDefault="002F4857" w:rsidP="00355F9C">
      <w:pPr>
        <w:pStyle w:val="DefaultText"/>
        <w:numPr>
          <w:ilvl w:val="0"/>
          <w:numId w:val="1"/>
        </w:numPr>
        <w:spacing w:line="276" w:lineRule="auto"/>
        <w:jc w:val="both"/>
        <w:rPr>
          <w:rFonts w:ascii="Verdana" w:hAnsi="Verdana" w:cs="Arial"/>
          <w:sz w:val="20"/>
        </w:rPr>
      </w:pPr>
      <w:r>
        <w:rPr>
          <w:rFonts w:ascii="Verdana" w:hAnsi="Verdana" w:cs="Arial"/>
          <w:sz w:val="20"/>
        </w:rPr>
        <w:t xml:space="preserve">Confidentiality, Consent and Data Protection </w:t>
      </w:r>
    </w:p>
    <w:p w14:paraId="5CA8D251" w14:textId="77777777" w:rsidR="00BE1DD1" w:rsidRDefault="00BE1DD1" w:rsidP="00BE1DD1">
      <w:pPr>
        <w:pStyle w:val="DefaultText"/>
        <w:spacing w:line="276" w:lineRule="auto"/>
        <w:jc w:val="both"/>
        <w:rPr>
          <w:rFonts w:ascii="Verdana" w:hAnsi="Verdana" w:cs="Arial"/>
          <w:sz w:val="20"/>
        </w:rPr>
      </w:pPr>
    </w:p>
    <w:p w14:paraId="6856FACF" w14:textId="4F9F04FE" w:rsidR="002F4857" w:rsidRDefault="00BE1DD1" w:rsidP="00BE1DD1">
      <w:pPr>
        <w:pStyle w:val="DefaultText"/>
        <w:spacing w:line="276" w:lineRule="auto"/>
        <w:jc w:val="both"/>
        <w:rPr>
          <w:rFonts w:ascii="Verdana" w:hAnsi="Verdana" w:cs="Arial"/>
          <w:sz w:val="20"/>
        </w:rPr>
      </w:pPr>
      <w:r>
        <w:rPr>
          <w:rFonts w:ascii="Verdana" w:hAnsi="Verdana" w:cs="Arial"/>
          <w:sz w:val="20"/>
        </w:rPr>
        <w:t>10.0</w:t>
      </w:r>
      <w:r>
        <w:rPr>
          <w:rFonts w:ascii="Verdana" w:hAnsi="Verdana" w:cs="Arial"/>
          <w:sz w:val="20"/>
        </w:rPr>
        <w:tab/>
      </w:r>
      <w:r w:rsidR="002F4857">
        <w:rPr>
          <w:rFonts w:ascii="Verdana" w:hAnsi="Verdana" w:cs="Arial"/>
          <w:sz w:val="20"/>
        </w:rPr>
        <w:t>Learning, Improvement and Governance</w:t>
      </w:r>
    </w:p>
    <w:p w14:paraId="26B535A4" w14:textId="77777777" w:rsidR="002F4857" w:rsidRDefault="002F4857" w:rsidP="00BE1DD1">
      <w:pPr>
        <w:pStyle w:val="DefaultText"/>
        <w:spacing w:line="276" w:lineRule="auto"/>
        <w:jc w:val="both"/>
        <w:rPr>
          <w:rFonts w:ascii="Verdana" w:hAnsi="Verdana" w:cs="Arial"/>
          <w:sz w:val="20"/>
        </w:rPr>
      </w:pPr>
    </w:p>
    <w:p w14:paraId="53995786" w14:textId="749847FC" w:rsidR="00BE1DD1" w:rsidRDefault="002F4857" w:rsidP="00BE1DD1">
      <w:pPr>
        <w:pStyle w:val="DefaultText"/>
        <w:spacing w:line="276" w:lineRule="auto"/>
        <w:jc w:val="both"/>
        <w:rPr>
          <w:rFonts w:ascii="Verdana" w:hAnsi="Verdana" w:cs="Arial"/>
          <w:sz w:val="20"/>
        </w:rPr>
      </w:pPr>
      <w:r>
        <w:rPr>
          <w:rFonts w:ascii="Verdana" w:hAnsi="Verdana" w:cs="Arial"/>
          <w:sz w:val="20"/>
        </w:rPr>
        <w:t xml:space="preserve">11.0 </w:t>
      </w:r>
      <w:r>
        <w:rPr>
          <w:rFonts w:ascii="Verdana" w:hAnsi="Verdana" w:cs="Arial"/>
          <w:sz w:val="20"/>
        </w:rPr>
        <w:tab/>
        <w:t>Escalation and Review</w:t>
      </w:r>
      <w:r w:rsidR="00BE1DD1">
        <w:rPr>
          <w:rFonts w:ascii="Verdana" w:hAnsi="Verdana" w:cs="Arial"/>
          <w:sz w:val="20"/>
        </w:rPr>
        <w:t xml:space="preserve"> </w:t>
      </w:r>
    </w:p>
    <w:p w14:paraId="1B1B3D80" w14:textId="77777777" w:rsidR="002F4857" w:rsidRDefault="002F4857" w:rsidP="00BE1DD1">
      <w:pPr>
        <w:pStyle w:val="DefaultText"/>
        <w:spacing w:line="276" w:lineRule="auto"/>
        <w:jc w:val="both"/>
        <w:rPr>
          <w:rFonts w:ascii="Verdana" w:hAnsi="Verdana" w:cs="Arial"/>
          <w:sz w:val="20"/>
        </w:rPr>
      </w:pPr>
    </w:p>
    <w:p w14:paraId="1870AC4E" w14:textId="741D2939" w:rsidR="002F4857" w:rsidRDefault="002F4857" w:rsidP="00BE1DD1">
      <w:pPr>
        <w:pStyle w:val="DefaultText"/>
        <w:spacing w:line="276" w:lineRule="auto"/>
        <w:jc w:val="both"/>
        <w:rPr>
          <w:rFonts w:ascii="Verdana" w:hAnsi="Verdana" w:cs="Arial"/>
          <w:sz w:val="20"/>
        </w:rPr>
      </w:pPr>
      <w:r>
        <w:rPr>
          <w:rFonts w:ascii="Verdana" w:hAnsi="Verdana" w:cs="Arial"/>
          <w:sz w:val="20"/>
        </w:rPr>
        <w:t xml:space="preserve">12.0 </w:t>
      </w:r>
      <w:r>
        <w:rPr>
          <w:rFonts w:ascii="Verdana" w:hAnsi="Verdana" w:cs="Arial"/>
          <w:sz w:val="20"/>
        </w:rPr>
        <w:tab/>
        <w:t xml:space="preserve">Records Management </w:t>
      </w:r>
    </w:p>
    <w:p w14:paraId="7C03B752" w14:textId="77777777" w:rsidR="002F4857" w:rsidRDefault="002F4857" w:rsidP="00BE1DD1">
      <w:pPr>
        <w:pStyle w:val="DefaultText"/>
        <w:spacing w:line="276" w:lineRule="auto"/>
        <w:jc w:val="both"/>
        <w:rPr>
          <w:rFonts w:ascii="Verdana" w:hAnsi="Verdana" w:cs="Arial"/>
          <w:sz w:val="20"/>
        </w:rPr>
      </w:pPr>
    </w:p>
    <w:p w14:paraId="570ADAF4" w14:textId="0FDC4613" w:rsidR="002F4857" w:rsidRDefault="002F4857" w:rsidP="00BE1DD1">
      <w:pPr>
        <w:pStyle w:val="DefaultText"/>
        <w:spacing w:line="276" w:lineRule="auto"/>
        <w:jc w:val="both"/>
        <w:rPr>
          <w:rFonts w:ascii="Verdana" w:hAnsi="Verdana" w:cs="Arial"/>
          <w:sz w:val="20"/>
        </w:rPr>
      </w:pPr>
      <w:r>
        <w:rPr>
          <w:rFonts w:ascii="Verdana" w:hAnsi="Verdana" w:cs="Arial"/>
          <w:sz w:val="20"/>
        </w:rPr>
        <w:t>13.0</w:t>
      </w:r>
      <w:r>
        <w:rPr>
          <w:rFonts w:ascii="Verdana" w:hAnsi="Verdana" w:cs="Arial"/>
          <w:sz w:val="20"/>
        </w:rPr>
        <w:tab/>
        <w:t>Monitoring, Reporting and Review of the Policy</w:t>
      </w:r>
    </w:p>
    <w:p w14:paraId="1AABE764" w14:textId="77777777" w:rsidR="002F4857" w:rsidRDefault="002F4857" w:rsidP="00BE1DD1">
      <w:pPr>
        <w:pStyle w:val="DefaultText"/>
        <w:spacing w:line="276" w:lineRule="auto"/>
        <w:jc w:val="both"/>
        <w:rPr>
          <w:rFonts w:ascii="Verdana" w:hAnsi="Verdana" w:cs="Arial"/>
          <w:sz w:val="20"/>
        </w:rPr>
      </w:pPr>
    </w:p>
    <w:p w14:paraId="4694A188" w14:textId="786A15AB" w:rsidR="002F4857" w:rsidRDefault="002F4857" w:rsidP="00BE1DD1">
      <w:pPr>
        <w:pStyle w:val="DefaultText"/>
        <w:spacing w:line="276" w:lineRule="auto"/>
        <w:jc w:val="both"/>
        <w:rPr>
          <w:rFonts w:ascii="Verdana" w:hAnsi="Verdana" w:cs="Arial"/>
          <w:sz w:val="20"/>
        </w:rPr>
      </w:pPr>
      <w:r>
        <w:rPr>
          <w:rFonts w:ascii="Verdana" w:hAnsi="Verdana" w:cs="Arial"/>
          <w:sz w:val="20"/>
        </w:rPr>
        <w:t>14.0</w:t>
      </w:r>
      <w:r>
        <w:rPr>
          <w:rFonts w:ascii="Verdana" w:hAnsi="Verdana" w:cs="Arial"/>
          <w:sz w:val="20"/>
        </w:rPr>
        <w:tab/>
        <w:t>Document Change History</w:t>
      </w:r>
    </w:p>
    <w:p w14:paraId="104E7076" w14:textId="77777777" w:rsidR="002F4857" w:rsidRDefault="002F4857" w:rsidP="00BE1DD1">
      <w:pPr>
        <w:pStyle w:val="DefaultText"/>
        <w:spacing w:line="276" w:lineRule="auto"/>
        <w:jc w:val="both"/>
        <w:rPr>
          <w:rFonts w:ascii="Verdana" w:hAnsi="Verdana" w:cs="Arial"/>
          <w:sz w:val="20"/>
        </w:rPr>
      </w:pPr>
    </w:p>
    <w:p w14:paraId="3C323FF2" w14:textId="1FC24A12" w:rsidR="002F4857" w:rsidRDefault="002F4857" w:rsidP="00BE1DD1">
      <w:pPr>
        <w:pStyle w:val="DefaultText"/>
        <w:spacing w:line="276" w:lineRule="auto"/>
        <w:jc w:val="both"/>
        <w:rPr>
          <w:rFonts w:ascii="Verdana" w:hAnsi="Verdana" w:cs="Arial"/>
          <w:sz w:val="20"/>
        </w:rPr>
      </w:pPr>
      <w:r>
        <w:rPr>
          <w:rFonts w:ascii="Verdana" w:hAnsi="Verdana" w:cs="Arial"/>
          <w:sz w:val="20"/>
        </w:rPr>
        <w:t xml:space="preserve">15.0 </w:t>
      </w:r>
      <w:r>
        <w:rPr>
          <w:rFonts w:ascii="Verdana" w:hAnsi="Verdana" w:cs="Arial"/>
          <w:sz w:val="20"/>
        </w:rPr>
        <w:tab/>
        <w:t>Annex 1. Complaint Handling Process Flow</w:t>
      </w:r>
    </w:p>
    <w:p w14:paraId="7BA065D5" w14:textId="77777777" w:rsidR="002F4857" w:rsidRDefault="002F4857">
      <w:pPr>
        <w:jc w:val="left"/>
        <w:rPr>
          <w:rFonts w:ascii="Verdana" w:eastAsia="Times New Roman" w:hAnsi="Verdana" w:cs="Arial"/>
          <w:snapToGrid w:val="0"/>
          <w:sz w:val="20"/>
          <w:szCs w:val="20"/>
          <w:lang w:val="en-US"/>
        </w:rPr>
      </w:pPr>
      <w:r>
        <w:rPr>
          <w:rFonts w:ascii="Verdana" w:hAnsi="Verdana" w:cs="Arial"/>
          <w:sz w:val="20"/>
        </w:rPr>
        <w:br w:type="page"/>
      </w:r>
    </w:p>
    <w:p w14:paraId="3890A2CC" w14:textId="6D3AD74C" w:rsidR="002F4857" w:rsidRPr="001125F1" w:rsidRDefault="002F4857" w:rsidP="002F4857">
      <w:pPr>
        <w:pStyle w:val="DefaultText"/>
        <w:numPr>
          <w:ilvl w:val="0"/>
          <w:numId w:val="18"/>
        </w:numPr>
        <w:spacing w:line="276" w:lineRule="auto"/>
        <w:jc w:val="both"/>
        <w:rPr>
          <w:rFonts w:ascii="Verdana" w:hAnsi="Verdana" w:cs="Arial"/>
          <w:b/>
          <w:bCs/>
          <w:sz w:val="20"/>
        </w:rPr>
      </w:pPr>
      <w:r w:rsidRPr="001125F1">
        <w:rPr>
          <w:rFonts w:ascii="Verdana" w:hAnsi="Verdana" w:cs="Arial"/>
          <w:b/>
          <w:bCs/>
          <w:sz w:val="20"/>
        </w:rPr>
        <w:lastRenderedPageBreak/>
        <w:t xml:space="preserve">Introduction </w:t>
      </w:r>
    </w:p>
    <w:p w14:paraId="770A9D20" w14:textId="77777777" w:rsidR="002F4857" w:rsidRDefault="002F4857" w:rsidP="002F4857">
      <w:pPr>
        <w:pStyle w:val="DefaultText"/>
        <w:spacing w:line="276" w:lineRule="auto"/>
        <w:jc w:val="both"/>
        <w:rPr>
          <w:rFonts w:ascii="Verdana" w:hAnsi="Verdana" w:cs="Arial"/>
          <w:sz w:val="20"/>
        </w:rPr>
      </w:pPr>
    </w:p>
    <w:p w14:paraId="7C200E3F" w14:textId="0FB526AC" w:rsidR="002F4857" w:rsidRDefault="002F4857" w:rsidP="002F4857">
      <w:pPr>
        <w:pStyle w:val="DefaultText"/>
        <w:spacing w:line="276" w:lineRule="auto"/>
        <w:jc w:val="both"/>
        <w:rPr>
          <w:rFonts w:ascii="Verdana" w:hAnsi="Verdana"/>
          <w:kern w:val="2"/>
          <w:sz w:val="20"/>
          <w14:ligatures w14:val="standardContextual"/>
        </w:rPr>
      </w:pPr>
      <w:r w:rsidRPr="001125F1">
        <w:rPr>
          <w:rFonts w:ascii="Verdana" w:hAnsi="Verdana" w:cs="Arial"/>
          <w:sz w:val="20"/>
        </w:rPr>
        <w:t xml:space="preserve">We aim to ensure that all complaints are </w:t>
      </w:r>
      <w:r w:rsidRPr="001125F1">
        <w:rPr>
          <w:rFonts w:ascii="Verdana" w:hAnsi="Verdana"/>
          <w:kern w:val="2"/>
          <w:sz w:val="20"/>
          <w14:ligatures w14:val="standardContextual"/>
        </w:rPr>
        <w:t xml:space="preserve">welcomed, recorded, investigated, and resolved in a way that is quick, fair, consistent, and transparent and that </w:t>
      </w:r>
      <w:r w:rsidR="00CC4C01">
        <w:rPr>
          <w:rFonts w:ascii="Verdana" w:hAnsi="Verdana"/>
          <w:kern w:val="2"/>
          <w:sz w:val="20"/>
          <w14:ligatures w14:val="standardContextual"/>
        </w:rPr>
        <w:t>Fresenius Kabi/Calea</w:t>
      </w:r>
      <w:r w:rsidRPr="001125F1">
        <w:rPr>
          <w:rFonts w:ascii="Verdana" w:hAnsi="Verdana"/>
          <w:kern w:val="2"/>
          <w:sz w:val="20"/>
          <w14:ligatures w14:val="standardContextual"/>
        </w:rPr>
        <w:t xml:space="preserve"> learns from them to improve services and prevent recurrence.</w:t>
      </w:r>
    </w:p>
    <w:p w14:paraId="25C64648" w14:textId="77777777" w:rsidR="00876DAD" w:rsidRDefault="00876DAD" w:rsidP="002F4857">
      <w:pPr>
        <w:pStyle w:val="DefaultText"/>
        <w:spacing w:line="276" w:lineRule="auto"/>
        <w:jc w:val="both"/>
        <w:rPr>
          <w:rFonts w:ascii="Verdana" w:hAnsi="Verdana"/>
          <w:kern w:val="2"/>
          <w:sz w:val="20"/>
          <w14:ligatures w14:val="standardContextual"/>
        </w:rPr>
      </w:pPr>
    </w:p>
    <w:p w14:paraId="3919D806" w14:textId="2592D2DA" w:rsidR="00876DAD" w:rsidRDefault="00876DAD" w:rsidP="002F4857">
      <w:pPr>
        <w:pStyle w:val="DefaultText"/>
        <w:spacing w:line="276" w:lineRule="auto"/>
        <w:jc w:val="both"/>
        <w:rPr>
          <w:rFonts w:ascii="Verdana" w:hAnsi="Verdana"/>
          <w:kern w:val="2"/>
          <w:sz w:val="20"/>
          <w14:ligatures w14:val="standardContextual"/>
        </w:rPr>
      </w:pPr>
      <w:r>
        <w:rPr>
          <w:rFonts w:ascii="Verdana" w:hAnsi="Verdana"/>
          <w:kern w:val="2"/>
          <w:sz w:val="20"/>
          <w14:ligatures w14:val="standardContextual"/>
        </w:rPr>
        <w:t xml:space="preserve">Our objective is </w:t>
      </w:r>
      <w:proofErr w:type="gramStart"/>
      <w:r>
        <w:rPr>
          <w:rFonts w:ascii="Verdana" w:hAnsi="Verdana"/>
          <w:kern w:val="2"/>
          <w:sz w:val="20"/>
          <w14:ligatures w14:val="standardContextual"/>
        </w:rPr>
        <w:t>to;</w:t>
      </w:r>
      <w:proofErr w:type="gramEnd"/>
    </w:p>
    <w:p w14:paraId="364387DE" w14:textId="77777777" w:rsidR="00EB09A9" w:rsidRPr="001125F1" w:rsidRDefault="00EB09A9" w:rsidP="002F4857">
      <w:pPr>
        <w:pStyle w:val="DefaultText"/>
        <w:spacing w:line="276" w:lineRule="auto"/>
        <w:jc w:val="both"/>
        <w:rPr>
          <w:rFonts w:ascii="Verdana" w:hAnsi="Verdana" w:cs="Arial"/>
          <w:sz w:val="20"/>
        </w:rPr>
      </w:pPr>
    </w:p>
    <w:p w14:paraId="74CF87FC" w14:textId="77777777" w:rsidR="002F4857" w:rsidRPr="00EB09A9" w:rsidRDefault="002F4857" w:rsidP="00EB09A9">
      <w:pPr>
        <w:pStyle w:val="DefaultText"/>
        <w:numPr>
          <w:ilvl w:val="0"/>
          <w:numId w:val="20"/>
        </w:numPr>
        <w:spacing w:line="276" w:lineRule="auto"/>
        <w:jc w:val="both"/>
        <w:rPr>
          <w:rFonts w:ascii="Verdana" w:hAnsi="Verdana" w:cs="Arial"/>
          <w:sz w:val="20"/>
        </w:rPr>
      </w:pPr>
      <w:r w:rsidRPr="00EB09A9">
        <w:rPr>
          <w:rFonts w:ascii="Verdana" w:hAnsi="Verdana" w:cs="Arial"/>
          <w:sz w:val="20"/>
        </w:rPr>
        <w:t xml:space="preserve">Provide a clear, accessible route for people to raise complaints </w:t>
      </w:r>
    </w:p>
    <w:p w14:paraId="58A0CD8D" w14:textId="77777777" w:rsidR="002F4857" w:rsidRPr="00EB09A9" w:rsidRDefault="002F4857" w:rsidP="00EB09A9">
      <w:pPr>
        <w:pStyle w:val="DefaultText"/>
        <w:numPr>
          <w:ilvl w:val="0"/>
          <w:numId w:val="20"/>
        </w:numPr>
        <w:spacing w:line="276" w:lineRule="auto"/>
        <w:jc w:val="both"/>
        <w:rPr>
          <w:rFonts w:ascii="Verdana" w:hAnsi="Verdana" w:cs="Arial"/>
          <w:sz w:val="20"/>
        </w:rPr>
      </w:pPr>
      <w:r w:rsidRPr="00EB09A9">
        <w:rPr>
          <w:rFonts w:ascii="Verdana" w:hAnsi="Verdana" w:cs="Arial"/>
          <w:sz w:val="20"/>
        </w:rPr>
        <w:t>Ensure complaints are handled promptly and proportionately, with agreed timescales and regular updates.</w:t>
      </w:r>
    </w:p>
    <w:p w14:paraId="2BFA6F91" w14:textId="34055D77" w:rsidR="002F4857" w:rsidRPr="00EB09A9" w:rsidRDefault="00EB09A9" w:rsidP="00EB09A9">
      <w:pPr>
        <w:pStyle w:val="DefaultText"/>
        <w:numPr>
          <w:ilvl w:val="0"/>
          <w:numId w:val="20"/>
        </w:numPr>
        <w:spacing w:line="276" w:lineRule="auto"/>
        <w:jc w:val="both"/>
        <w:rPr>
          <w:rFonts w:ascii="Verdana" w:hAnsi="Verdana" w:cs="Arial"/>
          <w:sz w:val="20"/>
        </w:rPr>
      </w:pPr>
      <w:r>
        <w:rPr>
          <w:rFonts w:ascii="Verdana" w:hAnsi="Verdana" w:cs="Arial"/>
          <w:sz w:val="20"/>
        </w:rPr>
        <w:t>Remain f</w:t>
      </w:r>
      <w:r w:rsidR="002F4857" w:rsidRPr="00EB09A9">
        <w:rPr>
          <w:rFonts w:ascii="Verdana" w:hAnsi="Verdana" w:cs="Arial"/>
          <w:sz w:val="20"/>
        </w:rPr>
        <w:t>air and person-</w:t>
      </w:r>
      <w:proofErr w:type="spellStart"/>
      <w:r w:rsidR="002F4857" w:rsidRPr="00EB09A9">
        <w:rPr>
          <w:rFonts w:ascii="Verdana" w:hAnsi="Verdana" w:cs="Arial"/>
          <w:sz w:val="20"/>
        </w:rPr>
        <w:t>centred</w:t>
      </w:r>
      <w:proofErr w:type="spellEnd"/>
      <w:r w:rsidR="002F4857" w:rsidRPr="00EB09A9">
        <w:rPr>
          <w:rFonts w:ascii="Verdana" w:hAnsi="Verdana" w:cs="Arial"/>
          <w:sz w:val="20"/>
        </w:rPr>
        <w:t>: We listen carefully, consider individual circumstances, and aim to resolve issues promptly</w:t>
      </w:r>
      <w:r w:rsidR="000A73D3">
        <w:rPr>
          <w:rFonts w:ascii="Verdana" w:hAnsi="Verdana" w:cs="Arial"/>
          <w:sz w:val="20"/>
        </w:rPr>
        <w:t>.</w:t>
      </w:r>
    </w:p>
    <w:p w14:paraId="4196E33E" w14:textId="45B10B25" w:rsidR="002F4857" w:rsidRPr="00EB09A9" w:rsidRDefault="000A73D3" w:rsidP="00EB09A9">
      <w:pPr>
        <w:pStyle w:val="DefaultText"/>
        <w:numPr>
          <w:ilvl w:val="0"/>
          <w:numId w:val="20"/>
        </w:numPr>
        <w:spacing w:line="276" w:lineRule="auto"/>
        <w:jc w:val="both"/>
        <w:rPr>
          <w:rFonts w:ascii="Verdana" w:hAnsi="Verdana" w:cs="Arial"/>
          <w:sz w:val="20"/>
        </w:rPr>
      </w:pPr>
      <w:r>
        <w:rPr>
          <w:rFonts w:ascii="Verdana" w:hAnsi="Verdana" w:cs="Arial"/>
          <w:sz w:val="20"/>
        </w:rPr>
        <w:t>Provide</w:t>
      </w:r>
      <w:r w:rsidR="002F4857" w:rsidRPr="00EB09A9">
        <w:rPr>
          <w:rFonts w:ascii="Verdana" w:hAnsi="Verdana" w:cs="Arial"/>
          <w:sz w:val="20"/>
        </w:rPr>
        <w:t xml:space="preserve"> appropriate remedies (e.g., explanation, apology, corrective action) and clear escalation/review options.</w:t>
      </w:r>
    </w:p>
    <w:p w14:paraId="5498ABFF" w14:textId="4CDF5B99" w:rsidR="002F4857" w:rsidRPr="00EB09A9" w:rsidRDefault="002F4857" w:rsidP="00EB09A9">
      <w:pPr>
        <w:pStyle w:val="DefaultText"/>
        <w:numPr>
          <w:ilvl w:val="0"/>
          <w:numId w:val="20"/>
        </w:numPr>
        <w:spacing w:line="276" w:lineRule="auto"/>
        <w:jc w:val="both"/>
        <w:rPr>
          <w:rFonts w:ascii="Verdana" w:hAnsi="Verdana" w:cs="Arial"/>
          <w:sz w:val="20"/>
        </w:rPr>
      </w:pPr>
      <w:r w:rsidRPr="00EB09A9">
        <w:rPr>
          <w:rFonts w:ascii="Verdana" w:hAnsi="Verdana" w:cs="Arial"/>
          <w:sz w:val="20"/>
        </w:rPr>
        <w:t>Meet legal/regulatory requirements</w:t>
      </w:r>
      <w:r w:rsidR="000A73D3">
        <w:rPr>
          <w:rFonts w:ascii="Verdana" w:hAnsi="Verdana" w:cs="Arial"/>
          <w:sz w:val="20"/>
        </w:rPr>
        <w:t>.</w:t>
      </w:r>
      <w:r w:rsidRPr="00EB09A9">
        <w:rPr>
          <w:rFonts w:ascii="Verdana" w:hAnsi="Verdana" w:cs="Arial"/>
          <w:sz w:val="20"/>
        </w:rPr>
        <w:t xml:space="preserve"> </w:t>
      </w:r>
    </w:p>
    <w:p w14:paraId="000B33C0" w14:textId="77777777" w:rsidR="002F4857" w:rsidRPr="00EB09A9" w:rsidRDefault="002F4857" w:rsidP="00EB09A9">
      <w:pPr>
        <w:pStyle w:val="DefaultText"/>
        <w:numPr>
          <w:ilvl w:val="0"/>
          <w:numId w:val="20"/>
        </w:numPr>
        <w:spacing w:line="276" w:lineRule="auto"/>
        <w:jc w:val="both"/>
        <w:rPr>
          <w:rFonts w:ascii="Verdana" w:hAnsi="Verdana" w:cs="Arial"/>
          <w:sz w:val="20"/>
        </w:rPr>
      </w:pPr>
      <w:r w:rsidRPr="00EB09A9">
        <w:rPr>
          <w:rFonts w:ascii="Verdana" w:hAnsi="Verdana" w:cs="Arial"/>
          <w:sz w:val="20"/>
        </w:rPr>
        <w:t>Capture themes and drive continuous improvement through governance, reporting, and corrective and/or preventive actions.</w:t>
      </w:r>
    </w:p>
    <w:p w14:paraId="48CD059F" w14:textId="0DCF9ADA" w:rsidR="002F4857" w:rsidRDefault="000A73D3" w:rsidP="00EB09A9">
      <w:pPr>
        <w:pStyle w:val="DefaultText"/>
        <w:numPr>
          <w:ilvl w:val="0"/>
          <w:numId w:val="20"/>
        </w:numPr>
        <w:spacing w:line="276" w:lineRule="auto"/>
        <w:jc w:val="both"/>
        <w:rPr>
          <w:rFonts w:ascii="Verdana" w:hAnsi="Verdana" w:cs="Arial"/>
          <w:sz w:val="20"/>
        </w:rPr>
      </w:pPr>
      <w:r>
        <w:rPr>
          <w:rFonts w:ascii="Verdana" w:hAnsi="Verdana" w:cs="Arial"/>
          <w:sz w:val="20"/>
        </w:rPr>
        <w:t>Ensure people are at n</w:t>
      </w:r>
      <w:r w:rsidR="002F4857" w:rsidRPr="00EB09A9">
        <w:rPr>
          <w:rFonts w:ascii="Verdana" w:hAnsi="Verdana" w:cs="Arial"/>
          <w:sz w:val="20"/>
        </w:rPr>
        <w:t>o disadvantage: Complaining will not adversely affect the care or support we provide</w:t>
      </w:r>
    </w:p>
    <w:p w14:paraId="1D472846" w14:textId="77777777" w:rsidR="00983374" w:rsidRDefault="00983374" w:rsidP="00983374">
      <w:pPr>
        <w:pStyle w:val="DefaultText"/>
        <w:spacing w:line="276" w:lineRule="auto"/>
        <w:jc w:val="both"/>
        <w:rPr>
          <w:rFonts w:ascii="Verdana" w:hAnsi="Verdana" w:cs="Arial"/>
          <w:sz w:val="20"/>
        </w:rPr>
      </w:pPr>
    </w:p>
    <w:p w14:paraId="420B437A" w14:textId="2DF4D028" w:rsidR="00983374" w:rsidRPr="00983374" w:rsidRDefault="00983374" w:rsidP="00983374">
      <w:pPr>
        <w:pStyle w:val="DefaultText"/>
        <w:spacing w:line="276" w:lineRule="auto"/>
        <w:jc w:val="both"/>
        <w:rPr>
          <w:rFonts w:ascii="Verdana" w:hAnsi="Verdana" w:cs="Arial"/>
          <w:b/>
          <w:bCs/>
          <w:sz w:val="20"/>
        </w:rPr>
      </w:pPr>
      <w:r w:rsidRPr="00983374">
        <w:rPr>
          <w:rFonts w:ascii="Verdana" w:hAnsi="Verdana" w:cs="Arial"/>
          <w:b/>
          <w:bCs/>
          <w:sz w:val="20"/>
        </w:rPr>
        <w:t xml:space="preserve">2.0 </w:t>
      </w:r>
      <w:r>
        <w:rPr>
          <w:rFonts w:ascii="Verdana" w:hAnsi="Verdana" w:cs="Arial"/>
          <w:b/>
          <w:bCs/>
          <w:sz w:val="20"/>
        </w:rPr>
        <w:tab/>
      </w:r>
      <w:r w:rsidRPr="00983374">
        <w:rPr>
          <w:rFonts w:ascii="Verdana" w:hAnsi="Verdana" w:cs="Arial"/>
          <w:b/>
          <w:bCs/>
          <w:sz w:val="20"/>
        </w:rPr>
        <w:t>Definitions</w:t>
      </w:r>
    </w:p>
    <w:p w14:paraId="6E890AB0" w14:textId="77777777" w:rsidR="002F4857" w:rsidRDefault="002F4857" w:rsidP="00BE1DD1">
      <w:pPr>
        <w:pStyle w:val="DefaultText"/>
        <w:spacing w:line="276" w:lineRule="auto"/>
        <w:jc w:val="both"/>
        <w:rPr>
          <w:rFonts w:ascii="Verdana" w:hAnsi="Verdana" w:cs="Arial"/>
          <w:sz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804"/>
      </w:tblGrid>
      <w:tr w:rsidR="0024059E" w:rsidRPr="004C54C5" w14:paraId="2DCF59BF" w14:textId="77777777" w:rsidTr="00EB3C03">
        <w:trPr>
          <w:tblHeader/>
        </w:trPr>
        <w:tc>
          <w:tcPr>
            <w:tcW w:w="2694" w:type="dxa"/>
            <w:shd w:val="clear" w:color="auto" w:fill="E6E6E6"/>
          </w:tcPr>
          <w:p w14:paraId="46D5BB12" w14:textId="77777777" w:rsidR="0024059E" w:rsidRPr="004C54C5" w:rsidRDefault="0024059E" w:rsidP="00EB3C03">
            <w:pPr>
              <w:pStyle w:val="StyleTableContentHeadingBold8Pt"/>
              <w:spacing w:after="0"/>
              <w:rPr>
                <w:sz w:val="22"/>
                <w:szCs w:val="22"/>
              </w:rPr>
            </w:pPr>
            <w:r w:rsidRPr="004C54C5">
              <w:rPr>
                <w:sz w:val="22"/>
                <w:szCs w:val="22"/>
              </w:rPr>
              <w:t>Term</w:t>
            </w:r>
          </w:p>
        </w:tc>
        <w:tc>
          <w:tcPr>
            <w:tcW w:w="6804" w:type="dxa"/>
            <w:shd w:val="clear" w:color="auto" w:fill="E6E6E6"/>
          </w:tcPr>
          <w:p w14:paraId="107684BF" w14:textId="77777777" w:rsidR="0024059E" w:rsidRPr="004C54C5" w:rsidRDefault="0024059E" w:rsidP="00EB3C03">
            <w:pPr>
              <w:pStyle w:val="StyleTableContentHeadingBold8Pt"/>
              <w:spacing w:after="0"/>
              <w:rPr>
                <w:sz w:val="22"/>
                <w:szCs w:val="22"/>
              </w:rPr>
            </w:pPr>
            <w:r w:rsidRPr="004C54C5">
              <w:rPr>
                <w:sz w:val="22"/>
                <w:szCs w:val="22"/>
              </w:rPr>
              <w:t>Definition</w:t>
            </w:r>
          </w:p>
        </w:tc>
      </w:tr>
      <w:tr w:rsidR="0024059E" w:rsidRPr="004C54C5" w14:paraId="2DDC3904" w14:textId="77777777" w:rsidTr="00EB3C03">
        <w:tc>
          <w:tcPr>
            <w:tcW w:w="2694" w:type="dxa"/>
          </w:tcPr>
          <w:p w14:paraId="06B2BD5F" w14:textId="77777777" w:rsidR="0024059E" w:rsidRPr="004C54C5" w:rsidRDefault="0024059E" w:rsidP="00EB3C03">
            <w:pPr>
              <w:pStyle w:val="StyleTableContentStandardText8Pt"/>
              <w:spacing w:after="0"/>
              <w:rPr>
                <w:sz w:val="22"/>
                <w:szCs w:val="22"/>
              </w:rPr>
            </w:pPr>
            <w:r w:rsidRPr="004C54C5">
              <w:rPr>
                <w:sz w:val="22"/>
                <w:szCs w:val="22"/>
              </w:rPr>
              <w:t>Concern</w:t>
            </w:r>
          </w:p>
        </w:tc>
        <w:tc>
          <w:tcPr>
            <w:tcW w:w="6804" w:type="dxa"/>
          </w:tcPr>
          <w:p w14:paraId="121795D8" w14:textId="77777777" w:rsidR="0024059E" w:rsidRPr="004C54C5" w:rsidRDefault="0024059E" w:rsidP="00EB3C03">
            <w:pPr>
              <w:pStyle w:val="StyleTableContentStandardText8Pt"/>
              <w:spacing w:after="0"/>
              <w:rPr>
                <w:sz w:val="22"/>
                <w:szCs w:val="22"/>
              </w:rPr>
            </w:pPr>
            <w:r w:rsidRPr="004C54C5">
              <w:rPr>
                <w:sz w:val="22"/>
                <w:szCs w:val="22"/>
              </w:rPr>
              <w:t>An issue raised that can often be resolved immediately or within a short timeframe without a formal investigation</w:t>
            </w:r>
          </w:p>
        </w:tc>
      </w:tr>
      <w:tr w:rsidR="0024059E" w:rsidRPr="004C54C5" w14:paraId="23E2AAE7" w14:textId="77777777" w:rsidTr="00EB3C03">
        <w:tc>
          <w:tcPr>
            <w:tcW w:w="2694" w:type="dxa"/>
          </w:tcPr>
          <w:p w14:paraId="7484151C" w14:textId="77777777" w:rsidR="0024059E" w:rsidRPr="004C54C5" w:rsidRDefault="0024059E" w:rsidP="00EB3C03">
            <w:pPr>
              <w:pStyle w:val="StyleTableContentStandardText8Pt"/>
              <w:spacing w:after="0"/>
              <w:rPr>
                <w:sz w:val="22"/>
                <w:szCs w:val="22"/>
              </w:rPr>
            </w:pPr>
            <w:r w:rsidRPr="004C54C5">
              <w:rPr>
                <w:sz w:val="22"/>
                <w:szCs w:val="22"/>
              </w:rPr>
              <w:t>Complaint</w:t>
            </w:r>
          </w:p>
        </w:tc>
        <w:tc>
          <w:tcPr>
            <w:tcW w:w="6804" w:type="dxa"/>
          </w:tcPr>
          <w:p w14:paraId="0A2AB807" w14:textId="77777777" w:rsidR="0024059E" w:rsidRPr="004C54C5" w:rsidRDefault="0024059E" w:rsidP="00EB3C03">
            <w:pPr>
              <w:pStyle w:val="StyleTableContentStandardText8Pt"/>
              <w:spacing w:after="0"/>
              <w:rPr>
                <w:sz w:val="22"/>
                <w:szCs w:val="22"/>
              </w:rPr>
            </w:pPr>
            <w:r w:rsidRPr="004C54C5">
              <w:rPr>
                <w:sz w:val="22"/>
                <w:szCs w:val="22"/>
              </w:rPr>
              <w:t>An expression of dissatisfaction requiring a response</w:t>
            </w:r>
          </w:p>
        </w:tc>
      </w:tr>
      <w:tr w:rsidR="0024059E" w:rsidRPr="004C54C5" w14:paraId="579C0ECB" w14:textId="77777777" w:rsidTr="00EB3C03">
        <w:tc>
          <w:tcPr>
            <w:tcW w:w="2694" w:type="dxa"/>
          </w:tcPr>
          <w:p w14:paraId="49C328E6" w14:textId="77777777" w:rsidR="0024059E" w:rsidRPr="004C54C5" w:rsidRDefault="0024059E" w:rsidP="00EB3C03">
            <w:pPr>
              <w:pStyle w:val="StyleTableContentStandardText8Pt"/>
              <w:spacing w:after="0"/>
              <w:rPr>
                <w:sz w:val="22"/>
                <w:szCs w:val="22"/>
              </w:rPr>
            </w:pPr>
            <w:r w:rsidRPr="004C54C5">
              <w:rPr>
                <w:sz w:val="22"/>
                <w:szCs w:val="22"/>
              </w:rPr>
              <w:t>Complainant</w:t>
            </w:r>
          </w:p>
        </w:tc>
        <w:tc>
          <w:tcPr>
            <w:tcW w:w="6804" w:type="dxa"/>
          </w:tcPr>
          <w:p w14:paraId="5F04D63F" w14:textId="77777777" w:rsidR="0024059E" w:rsidRPr="004C54C5" w:rsidRDefault="0024059E" w:rsidP="00EB3C03">
            <w:pPr>
              <w:pStyle w:val="StyleTableContentStandardText8Pt"/>
              <w:spacing w:after="0"/>
              <w:rPr>
                <w:sz w:val="22"/>
                <w:szCs w:val="22"/>
              </w:rPr>
            </w:pPr>
            <w:r w:rsidRPr="004C54C5">
              <w:rPr>
                <w:sz w:val="22"/>
                <w:szCs w:val="22"/>
              </w:rPr>
              <w:t>The person raising the concern/complaint (which may include a representative or advocate with appropriate consent/authority</w:t>
            </w:r>
          </w:p>
        </w:tc>
      </w:tr>
      <w:tr w:rsidR="0024059E" w:rsidRPr="004C54C5" w14:paraId="677E17A8" w14:textId="77777777" w:rsidTr="00EB3C03">
        <w:tc>
          <w:tcPr>
            <w:tcW w:w="2694" w:type="dxa"/>
          </w:tcPr>
          <w:p w14:paraId="18F06EC5" w14:textId="1E0698AF" w:rsidR="0024059E" w:rsidRPr="004C54C5" w:rsidRDefault="0024059E" w:rsidP="0024059E">
            <w:pPr>
              <w:pStyle w:val="StyleTableContentStandardText8Pt"/>
              <w:spacing w:after="0"/>
              <w:jc w:val="left"/>
              <w:rPr>
                <w:sz w:val="22"/>
                <w:szCs w:val="22"/>
              </w:rPr>
            </w:pPr>
            <w:r w:rsidRPr="004C54C5">
              <w:rPr>
                <w:sz w:val="22"/>
                <w:szCs w:val="22"/>
              </w:rPr>
              <w:t xml:space="preserve">Patient </w:t>
            </w:r>
            <w:r>
              <w:rPr>
                <w:sz w:val="22"/>
                <w:szCs w:val="22"/>
              </w:rPr>
              <w:t>S</w:t>
            </w:r>
            <w:r w:rsidRPr="004C54C5">
              <w:rPr>
                <w:sz w:val="22"/>
                <w:szCs w:val="22"/>
              </w:rPr>
              <w:t xml:space="preserve">afety </w:t>
            </w:r>
            <w:r>
              <w:rPr>
                <w:sz w:val="22"/>
                <w:szCs w:val="22"/>
              </w:rPr>
              <w:t>I</w:t>
            </w:r>
            <w:r w:rsidRPr="004C54C5">
              <w:rPr>
                <w:sz w:val="22"/>
                <w:szCs w:val="22"/>
              </w:rPr>
              <w:t>ncident</w:t>
            </w:r>
          </w:p>
        </w:tc>
        <w:tc>
          <w:tcPr>
            <w:tcW w:w="6804" w:type="dxa"/>
          </w:tcPr>
          <w:p w14:paraId="5AD63A0E" w14:textId="77777777" w:rsidR="0024059E" w:rsidRPr="004C54C5" w:rsidRDefault="0024059E" w:rsidP="00EB3C03">
            <w:pPr>
              <w:pStyle w:val="StyleTableContentStandardText8Pt"/>
              <w:spacing w:after="0"/>
              <w:rPr>
                <w:sz w:val="22"/>
                <w:szCs w:val="22"/>
              </w:rPr>
            </w:pPr>
            <w:r w:rsidRPr="004C54C5">
              <w:rPr>
                <w:sz w:val="22"/>
                <w:szCs w:val="22"/>
              </w:rPr>
              <w:t>An unintended or unexpected incident that could have or did lead to harm</w:t>
            </w:r>
          </w:p>
        </w:tc>
      </w:tr>
      <w:tr w:rsidR="0024059E" w:rsidRPr="004C54C5" w14:paraId="3359CEFF" w14:textId="77777777" w:rsidTr="00EB3C03">
        <w:tc>
          <w:tcPr>
            <w:tcW w:w="2694" w:type="dxa"/>
          </w:tcPr>
          <w:p w14:paraId="6B5E6970" w14:textId="3DEC38B3" w:rsidR="0024059E" w:rsidRPr="004C54C5" w:rsidRDefault="0024059E" w:rsidP="00EB3C03">
            <w:pPr>
              <w:pStyle w:val="StyleTableContentStandardText8Pt"/>
              <w:spacing w:after="0"/>
              <w:rPr>
                <w:sz w:val="22"/>
                <w:szCs w:val="22"/>
              </w:rPr>
            </w:pPr>
            <w:r w:rsidRPr="004C54C5">
              <w:rPr>
                <w:sz w:val="22"/>
                <w:szCs w:val="22"/>
              </w:rPr>
              <w:t xml:space="preserve">Duty of </w:t>
            </w:r>
            <w:proofErr w:type="spellStart"/>
            <w:r w:rsidRPr="004C54C5">
              <w:rPr>
                <w:sz w:val="22"/>
                <w:szCs w:val="22"/>
              </w:rPr>
              <w:t>Candour</w:t>
            </w:r>
            <w:proofErr w:type="spellEnd"/>
          </w:p>
        </w:tc>
        <w:tc>
          <w:tcPr>
            <w:tcW w:w="6804" w:type="dxa"/>
          </w:tcPr>
          <w:p w14:paraId="1FFFCCA0" w14:textId="77777777" w:rsidR="0024059E" w:rsidRPr="004C54C5" w:rsidRDefault="0024059E" w:rsidP="00EB3C03">
            <w:pPr>
              <w:pStyle w:val="StyleTableContentStandardText8Pt"/>
              <w:spacing w:after="0"/>
              <w:rPr>
                <w:sz w:val="22"/>
                <w:szCs w:val="22"/>
              </w:rPr>
            </w:pPr>
            <w:r w:rsidRPr="004C54C5">
              <w:rPr>
                <w:sz w:val="22"/>
                <w:szCs w:val="22"/>
              </w:rPr>
              <w:t xml:space="preserve">The legal duty </w:t>
            </w:r>
            <w:proofErr w:type="gramStart"/>
            <w:r w:rsidRPr="004C54C5">
              <w:rPr>
                <w:sz w:val="22"/>
                <w:szCs w:val="22"/>
              </w:rPr>
              <w:t>to</w:t>
            </w:r>
            <w:proofErr w:type="gramEnd"/>
            <w:r w:rsidRPr="004C54C5">
              <w:rPr>
                <w:sz w:val="22"/>
                <w:szCs w:val="22"/>
              </w:rPr>
              <w:t xml:space="preserve"> be open and transparent with people when a notifiable safety incident occurs (Regulation 20).</w:t>
            </w:r>
          </w:p>
        </w:tc>
      </w:tr>
    </w:tbl>
    <w:p w14:paraId="3CBF9150" w14:textId="77777777" w:rsidR="00BE1DD1" w:rsidRPr="00A377F8" w:rsidRDefault="00BE1DD1" w:rsidP="00983374">
      <w:pPr>
        <w:pStyle w:val="DefaultText"/>
        <w:spacing w:line="276" w:lineRule="auto"/>
        <w:jc w:val="both"/>
        <w:rPr>
          <w:rFonts w:ascii="Verdana" w:hAnsi="Verdana" w:cs="Arial"/>
          <w:sz w:val="20"/>
        </w:rPr>
      </w:pPr>
    </w:p>
    <w:p w14:paraId="1C36778A" w14:textId="7807FE89" w:rsidR="00D70D6F" w:rsidRDefault="00DC76C5" w:rsidP="00A377F8">
      <w:pPr>
        <w:pStyle w:val="DefaultText"/>
        <w:spacing w:line="276" w:lineRule="auto"/>
        <w:jc w:val="both"/>
        <w:rPr>
          <w:rFonts w:ascii="Verdana" w:hAnsi="Verdana" w:cs="Arial"/>
          <w:b/>
          <w:bCs/>
          <w:sz w:val="20"/>
        </w:rPr>
      </w:pPr>
      <w:r w:rsidRPr="00DC76C5">
        <w:rPr>
          <w:rFonts w:ascii="Verdana" w:hAnsi="Verdana" w:cs="Arial"/>
          <w:b/>
          <w:bCs/>
          <w:sz w:val="20"/>
        </w:rPr>
        <w:t xml:space="preserve">3.0 </w:t>
      </w:r>
      <w:r w:rsidRPr="00DC76C5">
        <w:rPr>
          <w:rFonts w:ascii="Verdana" w:hAnsi="Verdana" w:cs="Arial"/>
          <w:b/>
          <w:bCs/>
          <w:sz w:val="20"/>
        </w:rPr>
        <w:tab/>
        <w:t>Accessibility, Equality and Support</w:t>
      </w:r>
    </w:p>
    <w:p w14:paraId="61909B84" w14:textId="77777777" w:rsidR="002F396A" w:rsidRPr="00DC76C5" w:rsidRDefault="002F396A" w:rsidP="00A377F8">
      <w:pPr>
        <w:pStyle w:val="DefaultText"/>
        <w:spacing w:line="276" w:lineRule="auto"/>
        <w:jc w:val="both"/>
        <w:rPr>
          <w:rFonts w:ascii="Verdana" w:hAnsi="Verdana" w:cs="Arial"/>
          <w:b/>
          <w:bCs/>
          <w:sz w:val="20"/>
        </w:rPr>
      </w:pPr>
    </w:p>
    <w:p w14:paraId="69AA17CC" w14:textId="479800D4" w:rsidR="002F396A" w:rsidRDefault="002F396A" w:rsidP="002F396A">
      <w:pPr>
        <w:pStyle w:val="StyleStandardText10Ptboldunderlined"/>
        <w:spacing w:after="0" w:line="276" w:lineRule="auto"/>
        <w:ind w:left="0"/>
        <w:jc w:val="both"/>
        <w:rPr>
          <w:b w:val="0"/>
          <w:bCs w:val="0"/>
          <w:u w:val="none"/>
        </w:rPr>
      </w:pPr>
      <w:r w:rsidRPr="002F396A">
        <w:rPr>
          <w:b w:val="0"/>
          <w:bCs w:val="0"/>
          <w:u w:val="none"/>
        </w:rPr>
        <w:t xml:space="preserve">We will make reasonable adjustments so that people can raise concerns and complaints on an equal basis. This includes offering communication in alternative formats (for </w:t>
      </w:r>
      <w:r w:rsidR="002C56EC" w:rsidRPr="002F396A">
        <w:rPr>
          <w:b w:val="0"/>
          <w:bCs w:val="0"/>
          <w:u w:val="none"/>
        </w:rPr>
        <w:t>example</w:t>
      </w:r>
      <w:r w:rsidR="002C56EC">
        <w:rPr>
          <w:b w:val="0"/>
          <w:bCs w:val="0"/>
          <w:u w:val="none"/>
        </w:rPr>
        <w:t>,</w:t>
      </w:r>
      <w:r w:rsidRPr="002F396A">
        <w:rPr>
          <w:b w:val="0"/>
          <w:bCs w:val="0"/>
          <w:u w:val="none"/>
        </w:rPr>
        <w:t xml:space="preserve"> large print, easy read, translated materials) and using preferred communication methods where possible (for example</w:t>
      </w:r>
      <w:r w:rsidR="002C56EC">
        <w:rPr>
          <w:b w:val="0"/>
          <w:bCs w:val="0"/>
          <w:u w:val="none"/>
        </w:rPr>
        <w:t>,</w:t>
      </w:r>
      <w:r w:rsidRPr="002F396A">
        <w:rPr>
          <w:b w:val="0"/>
          <w:bCs w:val="0"/>
          <w:u w:val="none"/>
        </w:rPr>
        <w:t xml:space="preserve"> email rather than telephone).</w:t>
      </w:r>
    </w:p>
    <w:p w14:paraId="548D57BF" w14:textId="77777777" w:rsidR="002F396A" w:rsidRPr="002F396A" w:rsidRDefault="002F396A" w:rsidP="002F396A">
      <w:pPr>
        <w:pStyle w:val="StyleStandardText10Ptboldunderlined"/>
        <w:spacing w:after="0" w:line="276" w:lineRule="auto"/>
        <w:ind w:left="0"/>
        <w:jc w:val="both"/>
        <w:rPr>
          <w:b w:val="0"/>
          <w:bCs w:val="0"/>
          <w:u w:val="none"/>
        </w:rPr>
      </w:pPr>
    </w:p>
    <w:p w14:paraId="3D5FD629" w14:textId="77777777" w:rsidR="002F396A" w:rsidRPr="002F396A" w:rsidRDefault="002F396A" w:rsidP="002F396A">
      <w:pPr>
        <w:pStyle w:val="StyleStandardText10Ptboldunderlined"/>
        <w:spacing w:after="0" w:line="276" w:lineRule="auto"/>
        <w:ind w:left="0"/>
        <w:jc w:val="both"/>
      </w:pPr>
      <w:r w:rsidRPr="002F396A">
        <w:rPr>
          <w:b w:val="0"/>
          <w:bCs w:val="0"/>
          <w:u w:val="none"/>
        </w:rPr>
        <w:t xml:space="preserve">We will signpost people to independent advocacy where appropriate and will support people who have difficulty communicating, lack capacity, or need help to express their views. Where </w:t>
      </w:r>
      <w:r w:rsidRPr="002F396A">
        <w:rPr>
          <w:b w:val="0"/>
          <w:bCs w:val="0"/>
          <w:u w:val="none"/>
        </w:rPr>
        <w:lastRenderedPageBreak/>
        <w:t xml:space="preserve">a complaint is </w:t>
      </w:r>
      <w:proofErr w:type="gramStart"/>
      <w:r w:rsidRPr="002F396A">
        <w:rPr>
          <w:b w:val="0"/>
          <w:bCs w:val="0"/>
          <w:u w:val="none"/>
        </w:rPr>
        <w:t>raised</w:t>
      </w:r>
      <w:proofErr w:type="gramEnd"/>
      <w:r w:rsidRPr="002F396A">
        <w:rPr>
          <w:b w:val="0"/>
          <w:bCs w:val="0"/>
          <w:u w:val="none"/>
        </w:rPr>
        <w:t xml:space="preserve"> by a representative, we will confirm consent/authority in line with confidentiality and mental capacity requirements. </w:t>
      </w:r>
    </w:p>
    <w:p w14:paraId="3770EA39" w14:textId="137B8176" w:rsidR="00BE1DD1" w:rsidRDefault="00634212" w:rsidP="00DC76C5">
      <w:pPr>
        <w:pStyle w:val="NormalWeb"/>
        <w:jc w:val="both"/>
        <w:rPr>
          <w:rFonts w:ascii="Verdana" w:hAnsi="Verdana"/>
          <w:b/>
          <w:bCs/>
          <w:sz w:val="20"/>
        </w:rPr>
      </w:pPr>
      <w:r w:rsidRPr="00634212">
        <w:rPr>
          <w:rFonts w:ascii="Verdana" w:hAnsi="Verdana"/>
          <w:b/>
          <w:bCs/>
          <w:sz w:val="20"/>
        </w:rPr>
        <w:t xml:space="preserve">4.0 </w:t>
      </w:r>
      <w:r w:rsidRPr="00634212">
        <w:rPr>
          <w:rFonts w:ascii="Verdana" w:hAnsi="Verdana"/>
          <w:b/>
          <w:bCs/>
          <w:sz w:val="20"/>
        </w:rPr>
        <w:tab/>
        <w:t xml:space="preserve">How to Raise a Concern or Complaint </w:t>
      </w:r>
    </w:p>
    <w:p w14:paraId="3406597B" w14:textId="77777777" w:rsidR="005746EA" w:rsidRDefault="005746EA" w:rsidP="005746EA">
      <w:pPr>
        <w:spacing w:line="276" w:lineRule="auto"/>
        <w:jc w:val="both"/>
        <w:rPr>
          <w:rFonts w:ascii="Verdana" w:hAnsi="Verdana"/>
          <w:sz w:val="20"/>
          <w:szCs w:val="20"/>
        </w:rPr>
      </w:pPr>
      <w:r w:rsidRPr="005746EA">
        <w:rPr>
          <w:rFonts w:ascii="Verdana" w:hAnsi="Verdana"/>
          <w:sz w:val="20"/>
          <w:szCs w:val="20"/>
        </w:rPr>
        <w:t>Concerns and complaints can be made verbally or in writing. People can raise issues in the following ways:</w:t>
      </w:r>
    </w:p>
    <w:p w14:paraId="7A27174C" w14:textId="77777777" w:rsidR="005746EA" w:rsidRPr="005746EA" w:rsidRDefault="005746EA" w:rsidP="005746EA">
      <w:pPr>
        <w:spacing w:line="276" w:lineRule="auto"/>
        <w:jc w:val="both"/>
        <w:rPr>
          <w:rFonts w:ascii="Verdana" w:hAnsi="Verdana"/>
          <w:kern w:val="2"/>
          <w:sz w:val="20"/>
          <w:szCs w:val="20"/>
          <w:lang w:val="en-US"/>
          <w14:ligatures w14:val="standardContextual"/>
        </w:rPr>
      </w:pPr>
    </w:p>
    <w:p w14:paraId="72A3919B" w14:textId="46E69B8C" w:rsidR="005746EA" w:rsidRPr="005746EA" w:rsidRDefault="005746EA" w:rsidP="005746EA">
      <w:pPr>
        <w:numPr>
          <w:ilvl w:val="0"/>
          <w:numId w:val="21"/>
        </w:numPr>
        <w:spacing w:line="276" w:lineRule="auto"/>
        <w:ind w:left="851" w:hanging="425"/>
        <w:jc w:val="both"/>
        <w:rPr>
          <w:rFonts w:ascii="Verdana" w:hAnsi="Verdana"/>
          <w:kern w:val="2"/>
          <w:sz w:val="20"/>
          <w:szCs w:val="20"/>
          <w:lang w:val="en-US"/>
          <w14:ligatures w14:val="standardContextual"/>
        </w:rPr>
      </w:pPr>
      <w:r w:rsidRPr="005746EA">
        <w:rPr>
          <w:rFonts w:ascii="Verdana" w:hAnsi="Verdana"/>
          <w:sz w:val="20"/>
          <w:szCs w:val="20"/>
        </w:rPr>
        <w:t xml:space="preserve">Directly to any member of staff – </w:t>
      </w:r>
      <w:r w:rsidR="00D81C3B">
        <w:rPr>
          <w:rFonts w:ascii="Verdana" w:hAnsi="Verdana"/>
          <w:sz w:val="20"/>
          <w:szCs w:val="20"/>
        </w:rPr>
        <w:t xml:space="preserve">For example, a </w:t>
      </w:r>
      <w:r w:rsidRPr="005746EA">
        <w:rPr>
          <w:rFonts w:ascii="Verdana" w:hAnsi="Verdana"/>
          <w:sz w:val="20"/>
          <w:szCs w:val="20"/>
        </w:rPr>
        <w:t>Patient Care Co-ordinator</w:t>
      </w:r>
      <w:r w:rsidR="00D81C3B">
        <w:rPr>
          <w:rFonts w:ascii="Verdana" w:hAnsi="Verdana"/>
          <w:sz w:val="20"/>
          <w:szCs w:val="20"/>
        </w:rPr>
        <w:t>, Advice Line Nurse, Manager</w:t>
      </w:r>
      <w:r w:rsidRPr="005746EA">
        <w:rPr>
          <w:rFonts w:ascii="Verdana" w:hAnsi="Verdana"/>
          <w:sz w:val="20"/>
          <w:szCs w:val="20"/>
        </w:rPr>
        <w:t xml:space="preserve"> or Clinical Nurse Advisor</w:t>
      </w:r>
    </w:p>
    <w:p w14:paraId="1363A2AC" w14:textId="77777777" w:rsidR="000A59F2" w:rsidRPr="000A59F2" w:rsidRDefault="005746EA" w:rsidP="005746EA">
      <w:pPr>
        <w:numPr>
          <w:ilvl w:val="0"/>
          <w:numId w:val="21"/>
        </w:numPr>
        <w:spacing w:line="276" w:lineRule="auto"/>
        <w:ind w:left="851" w:hanging="425"/>
        <w:jc w:val="both"/>
        <w:rPr>
          <w:rFonts w:ascii="Verdana" w:hAnsi="Verdana"/>
          <w:kern w:val="2"/>
          <w:sz w:val="20"/>
          <w:szCs w:val="20"/>
          <w:lang w:val="en-US"/>
          <w14:ligatures w14:val="standardContextual"/>
        </w:rPr>
      </w:pPr>
      <w:r w:rsidRPr="005746EA">
        <w:rPr>
          <w:rFonts w:ascii="Verdana" w:hAnsi="Verdana"/>
          <w:sz w:val="20"/>
          <w:szCs w:val="20"/>
        </w:rPr>
        <w:t xml:space="preserve">By telephone: </w:t>
      </w:r>
    </w:p>
    <w:p w14:paraId="4FE5DD22" w14:textId="42FED883" w:rsidR="000A59F2" w:rsidRPr="000A59F2" w:rsidRDefault="00EF7C7C" w:rsidP="000A59F2">
      <w:pPr>
        <w:numPr>
          <w:ilvl w:val="1"/>
          <w:numId w:val="21"/>
        </w:numPr>
        <w:spacing w:line="276" w:lineRule="auto"/>
        <w:jc w:val="both"/>
        <w:rPr>
          <w:rFonts w:ascii="Verdana" w:hAnsi="Verdana"/>
          <w:kern w:val="2"/>
          <w:sz w:val="20"/>
          <w:szCs w:val="20"/>
          <w:lang w:val="en-US"/>
          <w14:ligatures w14:val="standardContextual"/>
        </w:rPr>
      </w:pPr>
      <w:r>
        <w:rPr>
          <w:rFonts w:ascii="Verdana" w:hAnsi="Verdana"/>
          <w:sz w:val="20"/>
          <w:szCs w:val="20"/>
        </w:rPr>
        <w:t>Calea</w:t>
      </w:r>
      <w:r w:rsidR="008D7B7B">
        <w:rPr>
          <w:rFonts w:ascii="Verdana" w:hAnsi="Verdana"/>
          <w:sz w:val="20"/>
          <w:szCs w:val="20"/>
        </w:rPr>
        <w:t xml:space="preserve"> 0800 121 8300 </w:t>
      </w:r>
    </w:p>
    <w:p w14:paraId="70533400" w14:textId="325676A1" w:rsidR="000A59F2" w:rsidRPr="000A59F2" w:rsidRDefault="008D7B7B" w:rsidP="000A59F2">
      <w:pPr>
        <w:numPr>
          <w:ilvl w:val="1"/>
          <w:numId w:val="21"/>
        </w:numPr>
        <w:spacing w:line="276" w:lineRule="auto"/>
        <w:jc w:val="both"/>
        <w:rPr>
          <w:rFonts w:ascii="Verdana" w:hAnsi="Verdana"/>
          <w:kern w:val="2"/>
          <w:sz w:val="20"/>
          <w:szCs w:val="20"/>
          <w:lang w:val="en-US"/>
          <w14:ligatures w14:val="standardContextual"/>
        </w:rPr>
      </w:pPr>
      <w:r>
        <w:rPr>
          <w:rFonts w:ascii="Verdana" w:hAnsi="Verdana"/>
          <w:sz w:val="20"/>
          <w:szCs w:val="20"/>
        </w:rPr>
        <w:t xml:space="preserve">Enteral </w:t>
      </w:r>
      <w:r w:rsidR="00046171">
        <w:rPr>
          <w:rFonts w:ascii="Verdana" w:hAnsi="Verdana"/>
          <w:sz w:val="20"/>
          <w:szCs w:val="20"/>
        </w:rPr>
        <w:t>0808 100 1990</w:t>
      </w:r>
    </w:p>
    <w:p w14:paraId="0815E3EB" w14:textId="40013024" w:rsidR="005746EA" w:rsidRPr="005746EA" w:rsidRDefault="00046171" w:rsidP="000A59F2">
      <w:pPr>
        <w:numPr>
          <w:ilvl w:val="1"/>
          <w:numId w:val="21"/>
        </w:numPr>
        <w:spacing w:line="276" w:lineRule="auto"/>
        <w:jc w:val="both"/>
        <w:rPr>
          <w:rFonts w:ascii="Verdana" w:hAnsi="Verdana"/>
          <w:kern w:val="2"/>
          <w:sz w:val="20"/>
          <w:szCs w:val="20"/>
          <w:lang w:val="en-US"/>
          <w14:ligatures w14:val="standardContextual"/>
        </w:rPr>
      </w:pPr>
      <w:r>
        <w:rPr>
          <w:rFonts w:ascii="Verdana" w:hAnsi="Verdana"/>
          <w:sz w:val="20"/>
          <w:szCs w:val="20"/>
        </w:rPr>
        <w:t xml:space="preserve">Biosimilars </w:t>
      </w:r>
      <w:r w:rsidR="00055F0E">
        <w:rPr>
          <w:rFonts w:ascii="Verdana" w:hAnsi="Verdana"/>
          <w:sz w:val="20"/>
          <w:szCs w:val="20"/>
        </w:rPr>
        <w:t>0800 090 2461</w:t>
      </w:r>
    </w:p>
    <w:p w14:paraId="4AD5648B" w14:textId="516D6047" w:rsidR="005746EA" w:rsidRPr="005746EA" w:rsidRDefault="005746EA" w:rsidP="005746EA">
      <w:pPr>
        <w:numPr>
          <w:ilvl w:val="0"/>
          <w:numId w:val="21"/>
        </w:numPr>
        <w:spacing w:line="276" w:lineRule="auto"/>
        <w:ind w:left="851" w:hanging="425"/>
        <w:jc w:val="both"/>
        <w:rPr>
          <w:rFonts w:ascii="Verdana" w:hAnsi="Verdana"/>
          <w:kern w:val="2"/>
          <w:sz w:val="20"/>
          <w:szCs w:val="20"/>
          <w:lang w:val="en-US"/>
          <w14:ligatures w14:val="standardContextual"/>
        </w:rPr>
      </w:pPr>
      <w:r w:rsidRPr="005746EA">
        <w:rPr>
          <w:rFonts w:ascii="Verdana" w:hAnsi="Verdana"/>
          <w:sz w:val="20"/>
          <w:szCs w:val="20"/>
        </w:rPr>
        <w:t xml:space="preserve">By email: </w:t>
      </w:r>
      <w:hyperlink r:id="rId11" w:history="1">
        <w:r w:rsidR="000A59F2" w:rsidRPr="002C4784">
          <w:rPr>
            <w:rStyle w:val="Hyperlink"/>
            <w:rFonts w:ascii="Verdana" w:hAnsi="Verdana"/>
            <w:sz w:val="20"/>
            <w:szCs w:val="20"/>
          </w:rPr>
          <w:t>FK.Complaints-UK.Complaints@fresenius-kabi.com</w:t>
        </w:r>
      </w:hyperlink>
      <w:r w:rsidR="000A59F2">
        <w:rPr>
          <w:rFonts w:ascii="Verdana" w:hAnsi="Verdana"/>
          <w:sz w:val="20"/>
          <w:szCs w:val="20"/>
        </w:rPr>
        <w:t xml:space="preserve"> </w:t>
      </w:r>
    </w:p>
    <w:p w14:paraId="3E4ABF2B" w14:textId="77777777" w:rsidR="000A59F2" w:rsidRPr="000A59F2" w:rsidRDefault="005746EA" w:rsidP="005746EA">
      <w:pPr>
        <w:numPr>
          <w:ilvl w:val="0"/>
          <w:numId w:val="21"/>
        </w:numPr>
        <w:spacing w:line="276" w:lineRule="auto"/>
        <w:ind w:left="851" w:hanging="425"/>
        <w:jc w:val="both"/>
        <w:rPr>
          <w:rFonts w:ascii="Verdana" w:hAnsi="Verdana"/>
          <w:kern w:val="2"/>
          <w:sz w:val="20"/>
          <w:szCs w:val="20"/>
          <w:lang w:val="en-US"/>
          <w14:ligatures w14:val="standardContextual"/>
        </w:rPr>
      </w:pPr>
      <w:r w:rsidRPr="005746EA">
        <w:rPr>
          <w:rFonts w:ascii="Verdana" w:hAnsi="Verdana"/>
          <w:sz w:val="20"/>
          <w:szCs w:val="20"/>
        </w:rPr>
        <w:t xml:space="preserve">In writing to: </w:t>
      </w:r>
    </w:p>
    <w:p w14:paraId="63D3BA9E" w14:textId="6F70F489" w:rsidR="000A59F2" w:rsidRPr="000A59F2" w:rsidRDefault="005746EA" w:rsidP="000A59F2">
      <w:pPr>
        <w:spacing w:line="276" w:lineRule="auto"/>
        <w:ind w:left="1931"/>
        <w:jc w:val="both"/>
        <w:rPr>
          <w:rFonts w:ascii="Verdana" w:hAnsi="Verdana"/>
          <w:kern w:val="2"/>
          <w:sz w:val="20"/>
          <w:szCs w:val="20"/>
          <w:lang w:val="en-US"/>
          <w14:ligatures w14:val="standardContextual"/>
        </w:rPr>
      </w:pPr>
      <w:r w:rsidRPr="005746EA">
        <w:rPr>
          <w:rFonts w:ascii="Verdana" w:hAnsi="Verdana"/>
          <w:sz w:val="20"/>
          <w:szCs w:val="20"/>
        </w:rPr>
        <w:t xml:space="preserve">Quality Assurance and Compliance </w:t>
      </w:r>
    </w:p>
    <w:p w14:paraId="60776B55" w14:textId="6BA68CB5" w:rsidR="000A59F2" w:rsidRPr="000A59F2" w:rsidRDefault="005746EA" w:rsidP="000A59F2">
      <w:pPr>
        <w:spacing w:line="276" w:lineRule="auto"/>
        <w:ind w:left="1931"/>
        <w:jc w:val="both"/>
        <w:rPr>
          <w:rFonts w:ascii="Verdana" w:hAnsi="Verdana"/>
          <w:kern w:val="2"/>
          <w:sz w:val="20"/>
          <w:szCs w:val="20"/>
          <w:lang w:val="en-US"/>
          <w14:ligatures w14:val="standardContextual"/>
        </w:rPr>
      </w:pPr>
      <w:r w:rsidRPr="005746EA">
        <w:rPr>
          <w:rFonts w:ascii="Verdana" w:hAnsi="Verdana"/>
          <w:sz w:val="20"/>
          <w:szCs w:val="20"/>
        </w:rPr>
        <w:t>Cale</w:t>
      </w:r>
      <w:r w:rsidR="000A59F2">
        <w:rPr>
          <w:rFonts w:ascii="Verdana" w:hAnsi="Verdana"/>
          <w:sz w:val="20"/>
          <w:szCs w:val="20"/>
        </w:rPr>
        <w:t>a</w:t>
      </w:r>
      <w:r w:rsidRPr="005746EA">
        <w:rPr>
          <w:rFonts w:ascii="Verdana" w:hAnsi="Verdana"/>
          <w:sz w:val="20"/>
          <w:szCs w:val="20"/>
        </w:rPr>
        <w:t xml:space="preserve"> UK Ltd </w:t>
      </w:r>
    </w:p>
    <w:p w14:paraId="7DE13559" w14:textId="35251BC1" w:rsidR="000A59F2" w:rsidRPr="000A59F2" w:rsidRDefault="005746EA" w:rsidP="000A59F2">
      <w:pPr>
        <w:spacing w:line="276" w:lineRule="auto"/>
        <w:ind w:left="1931"/>
        <w:jc w:val="both"/>
        <w:rPr>
          <w:rFonts w:ascii="Verdana" w:hAnsi="Verdana"/>
          <w:kern w:val="2"/>
          <w:sz w:val="20"/>
          <w:szCs w:val="20"/>
          <w:lang w:val="en-US"/>
          <w14:ligatures w14:val="standardContextual"/>
        </w:rPr>
      </w:pPr>
      <w:r w:rsidRPr="005746EA">
        <w:rPr>
          <w:rFonts w:ascii="Verdana" w:hAnsi="Verdana"/>
          <w:sz w:val="20"/>
          <w:szCs w:val="20"/>
        </w:rPr>
        <w:t xml:space="preserve">Cestrian Court </w:t>
      </w:r>
    </w:p>
    <w:p w14:paraId="7EE371B0" w14:textId="139E2604" w:rsidR="000A59F2" w:rsidRPr="000A59F2" w:rsidRDefault="005746EA" w:rsidP="000A59F2">
      <w:pPr>
        <w:spacing w:line="276" w:lineRule="auto"/>
        <w:ind w:left="1931"/>
        <w:jc w:val="both"/>
        <w:rPr>
          <w:rFonts w:ascii="Verdana" w:hAnsi="Verdana"/>
          <w:kern w:val="2"/>
          <w:sz w:val="20"/>
          <w:szCs w:val="20"/>
          <w:lang w:val="en-US"/>
          <w14:ligatures w14:val="standardContextual"/>
        </w:rPr>
      </w:pPr>
      <w:r w:rsidRPr="005746EA">
        <w:rPr>
          <w:rFonts w:ascii="Verdana" w:hAnsi="Verdana"/>
          <w:sz w:val="20"/>
          <w:szCs w:val="20"/>
        </w:rPr>
        <w:t xml:space="preserve">Eastgate Way </w:t>
      </w:r>
    </w:p>
    <w:p w14:paraId="0424D222" w14:textId="77777777" w:rsidR="000A59F2" w:rsidRPr="000A59F2" w:rsidRDefault="005746EA" w:rsidP="000A59F2">
      <w:pPr>
        <w:spacing w:line="276" w:lineRule="auto"/>
        <w:ind w:left="1931"/>
        <w:jc w:val="both"/>
        <w:rPr>
          <w:rFonts w:ascii="Verdana" w:hAnsi="Verdana"/>
          <w:kern w:val="2"/>
          <w:sz w:val="20"/>
          <w:szCs w:val="20"/>
          <w:lang w:val="en-US"/>
          <w14:ligatures w14:val="standardContextual"/>
        </w:rPr>
      </w:pPr>
      <w:r w:rsidRPr="005746EA">
        <w:rPr>
          <w:rFonts w:ascii="Verdana" w:hAnsi="Verdana"/>
          <w:sz w:val="20"/>
          <w:szCs w:val="20"/>
        </w:rPr>
        <w:t xml:space="preserve">Runcorn </w:t>
      </w:r>
    </w:p>
    <w:p w14:paraId="27E08F96" w14:textId="7D676F46" w:rsidR="000A59F2" w:rsidRPr="000A59F2" w:rsidRDefault="005746EA" w:rsidP="000A59F2">
      <w:pPr>
        <w:spacing w:line="276" w:lineRule="auto"/>
        <w:ind w:left="1931"/>
        <w:jc w:val="both"/>
        <w:rPr>
          <w:rFonts w:ascii="Verdana" w:hAnsi="Verdana"/>
          <w:kern w:val="2"/>
          <w:sz w:val="20"/>
          <w:szCs w:val="20"/>
          <w:lang w:val="en-US"/>
          <w14:ligatures w14:val="standardContextual"/>
        </w:rPr>
      </w:pPr>
      <w:r w:rsidRPr="005746EA">
        <w:rPr>
          <w:rFonts w:ascii="Verdana" w:hAnsi="Verdana"/>
          <w:sz w:val="20"/>
          <w:szCs w:val="20"/>
        </w:rPr>
        <w:t xml:space="preserve">Cheshire </w:t>
      </w:r>
    </w:p>
    <w:p w14:paraId="5F1E4E23" w14:textId="7B439348" w:rsidR="000A59F2" w:rsidRPr="005746EA" w:rsidRDefault="005746EA" w:rsidP="000A59F2">
      <w:pPr>
        <w:spacing w:line="276" w:lineRule="auto"/>
        <w:ind w:left="1931"/>
        <w:jc w:val="both"/>
        <w:rPr>
          <w:rFonts w:ascii="Verdana" w:hAnsi="Verdana"/>
          <w:kern w:val="2"/>
          <w:sz w:val="20"/>
          <w:szCs w:val="20"/>
          <w:lang w:val="en-US"/>
          <w14:ligatures w14:val="standardContextual"/>
        </w:rPr>
      </w:pPr>
      <w:r w:rsidRPr="005746EA">
        <w:rPr>
          <w:rFonts w:ascii="Verdana" w:hAnsi="Verdana"/>
          <w:sz w:val="20"/>
          <w:szCs w:val="20"/>
        </w:rPr>
        <w:t>WA7 1NT</w:t>
      </w:r>
    </w:p>
    <w:p w14:paraId="60697951" w14:textId="77777777" w:rsidR="005746EA" w:rsidRPr="005746EA" w:rsidRDefault="005746EA" w:rsidP="005746EA">
      <w:pPr>
        <w:numPr>
          <w:ilvl w:val="0"/>
          <w:numId w:val="21"/>
        </w:numPr>
        <w:spacing w:line="276" w:lineRule="auto"/>
        <w:ind w:left="851" w:hanging="425"/>
        <w:jc w:val="both"/>
        <w:rPr>
          <w:rFonts w:ascii="Verdana" w:hAnsi="Verdana"/>
          <w:kern w:val="2"/>
          <w:sz w:val="20"/>
          <w:szCs w:val="20"/>
          <w:lang w:val="en-US"/>
          <w14:ligatures w14:val="standardContextual"/>
        </w:rPr>
      </w:pPr>
      <w:r w:rsidRPr="005746EA">
        <w:rPr>
          <w:rFonts w:ascii="Verdana" w:hAnsi="Verdana"/>
          <w:sz w:val="20"/>
          <w:szCs w:val="20"/>
        </w:rPr>
        <w:t>Via a representative/advocate (with appropriate consent/authority)</w:t>
      </w:r>
    </w:p>
    <w:p w14:paraId="495FF436" w14:textId="77777777" w:rsidR="005746EA" w:rsidRPr="005746EA" w:rsidRDefault="005746EA" w:rsidP="005746EA">
      <w:pPr>
        <w:spacing w:line="276" w:lineRule="auto"/>
        <w:ind w:left="1571"/>
        <w:jc w:val="both"/>
        <w:rPr>
          <w:rFonts w:ascii="Verdana" w:hAnsi="Verdana"/>
          <w:kern w:val="2"/>
          <w:sz w:val="20"/>
          <w:szCs w:val="20"/>
          <w:lang w:val="en-US"/>
          <w14:ligatures w14:val="standardContextual"/>
        </w:rPr>
      </w:pPr>
    </w:p>
    <w:p w14:paraId="0128A904" w14:textId="77777777" w:rsidR="005746EA" w:rsidRPr="005746EA" w:rsidRDefault="005746EA" w:rsidP="005746EA">
      <w:pPr>
        <w:spacing w:line="276" w:lineRule="auto"/>
        <w:jc w:val="both"/>
        <w:rPr>
          <w:rFonts w:ascii="Verdana" w:hAnsi="Verdana"/>
          <w:kern w:val="2"/>
          <w:sz w:val="20"/>
          <w:szCs w:val="20"/>
          <w:lang w:val="en-US"/>
          <w14:ligatures w14:val="standardContextual"/>
        </w:rPr>
      </w:pPr>
      <w:r w:rsidRPr="005746EA">
        <w:rPr>
          <w:rFonts w:ascii="Verdana" w:hAnsi="Verdana"/>
          <w:sz w:val="20"/>
          <w:szCs w:val="20"/>
        </w:rPr>
        <w:t>If the concern relates to immediate safety (for example risk of harm, abuse, neglect, or urgent clinical deterioration), staff must take immediate action to keep the person safe and follow safeguarding and clinical escalation procedures in parallel with this policy.</w:t>
      </w:r>
    </w:p>
    <w:p w14:paraId="2E9DF2AE" w14:textId="6F095090" w:rsidR="00634212" w:rsidRDefault="005716F9" w:rsidP="00DC76C5">
      <w:pPr>
        <w:pStyle w:val="NormalWeb"/>
        <w:jc w:val="both"/>
        <w:rPr>
          <w:rFonts w:ascii="Verdana" w:hAnsi="Verdana"/>
          <w:b/>
          <w:bCs/>
          <w:sz w:val="20"/>
        </w:rPr>
      </w:pPr>
      <w:r w:rsidRPr="005716F9">
        <w:rPr>
          <w:rFonts w:ascii="Verdana" w:hAnsi="Verdana"/>
          <w:b/>
          <w:bCs/>
          <w:sz w:val="20"/>
        </w:rPr>
        <w:t>5.0</w:t>
      </w:r>
      <w:r w:rsidRPr="005716F9">
        <w:rPr>
          <w:rFonts w:ascii="Verdana" w:hAnsi="Verdana"/>
          <w:b/>
          <w:bCs/>
          <w:sz w:val="20"/>
        </w:rPr>
        <w:tab/>
        <w:t>Roles and Responsibilities</w:t>
      </w:r>
    </w:p>
    <w:p w14:paraId="578C67C0" w14:textId="4F9ECA75" w:rsidR="005716F9" w:rsidRPr="00055F0E" w:rsidRDefault="00055F0E" w:rsidP="00082AD2">
      <w:pPr>
        <w:pStyle w:val="NormalWeb"/>
        <w:spacing w:line="276" w:lineRule="auto"/>
        <w:ind w:left="720"/>
        <w:jc w:val="both"/>
        <w:rPr>
          <w:rFonts w:ascii="Verdana" w:hAnsi="Verdana"/>
          <w:b/>
          <w:bCs/>
          <w:sz w:val="20"/>
          <w:szCs w:val="20"/>
        </w:rPr>
      </w:pPr>
      <w:r w:rsidRPr="00055F0E">
        <w:rPr>
          <w:rFonts w:ascii="Verdana" w:hAnsi="Verdana"/>
          <w:b/>
          <w:bCs/>
          <w:sz w:val="20"/>
          <w:szCs w:val="20"/>
        </w:rPr>
        <w:t xml:space="preserve">5.1 </w:t>
      </w:r>
      <w:r w:rsidR="00082AD2">
        <w:rPr>
          <w:rFonts w:ascii="Verdana" w:hAnsi="Verdana"/>
          <w:b/>
          <w:bCs/>
          <w:sz w:val="20"/>
          <w:szCs w:val="20"/>
        </w:rPr>
        <w:tab/>
      </w:r>
      <w:r w:rsidR="00C83B6A" w:rsidRPr="00055F0E">
        <w:rPr>
          <w:rFonts w:ascii="Verdana" w:hAnsi="Verdana"/>
          <w:b/>
          <w:bCs/>
          <w:sz w:val="20"/>
          <w:szCs w:val="20"/>
        </w:rPr>
        <w:t>All Employees of Fresenius Kabi ltd and Calea UK ltd</w:t>
      </w:r>
    </w:p>
    <w:p w14:paraId="0A965843" w14:textId="77777777" w:rsidR="00E15AB5" w:rsidRDefault="00E15AB5" w:rsidP="00082AD2">
      <w:pPr>
        <w:spacing w:line="276" w:lineRule="auto"/>
        <w:ind w:left="720"/>
        <w:jc w:val="both"/>
        <w:rPr>
          <w:rFonts w:ascii="Verdana" w:hAnsi="Verdana"/>
          <w:sz w:val="20"/>
          <w:szCs w:val="20"/>
        </w:rPr>
      </w:pPr>
      <w:r w:rsidRPr="00E15AB5">
        <w:rPr>
          <w:rFonts w:ascii="Verdana" w:hAnsi="Verdana"/>
          <w:sz w:val="20"/>
          <w:szCs w:val="20"/>
        </w:rPr>
        <w:t>Listen, take concerns seriously, act to reduce immediate risk, record and escalate in line with this policy.</w:t>
      </w:r>
    </w:p>
    <w:p w14:paraId="11E0FF50" w14:textId="19C9BF40" w:rsidR="00C83B6A" w:rsidRPr="00082AD2" w:rsidRDefault="00082AD2" w:rsidP="00082AD2">
      <w:pPr>
        <w:pStyle w:val="NormalWeb"/>
        <w:spacing w:line="276" w:lineRule="auto"/>
        <w:ind w:left="720"/>
        <w:jc w:val="both"/>
        <w:rPr>
          <w:rFonts w:ascii="Verdana" w:hAnsi="Verdana"/>
          <w:b/>
          <w:bCs/>
          <w:sz w:val="20"/>
        </w:rPr>
      </w:pPr>
      <w:r w:rsidRPr="00082AD2">
        <w:rPr>
          <w:rFonts w:ascii="Verdana" w:hAnsi="Verdana"/>
          <w:b/>
          <w:bCs/>
          <w:sz w:val="20"/>
        </w:rPr>
        <w:t xml:space="preserve">5.2 </w:t>
      </w:r>
      <w:r w:rsidRPr="00082AD2">
        <w:rPr>
          <w:rFonts w:ascii="Verdana" w:hAnsi="Verdana"/>
          <w:b/>
          <w:bCs/>
          <w:sz w:val="20"/>
        </w:rPr>
        <w:tab/>
      </w:r>
      <w:r w:rsidR="000C2082" w:rsidRPr="00082AD2">
        <w:rPr>
          <w:rFonts w:ascii="Verdana" w:hAnsi="Verdana"/>
          <w:b/>
          <w:bCs/>
          <w:sz w:val="20"/>
        </w:rPr>
        <w:t xml:space="preserve">Departmental Heads/Managers </w:t>
      </w:r>
    </w:p>
    <w:p w14:paraId="582D4B8E" w14:textId="77777777" w:rsidR="003E704A" w:rsidRPr="003E704A" w:rsidRDefault="003E704A" w:rsidP="00082AD2">
      <w:pPr>
        <w:spacing w:line="276" w:lineRule="auto"/>
        <w:ind w:left="720"/>
        <w:jc w:val="both"/>
        <w:rPr>
          <w:rFonts w:ascii="Verdana" w:hAnsi="Verdana"/>
          <w:kern w:val="2"/>
          <w:sz w:val="20"/>
          <w:szCs w:val="20"/>
          <w:lang w:val="en-US"/>
          <w14:ligatures w14:val="standardContextual"/>
        </w:rPr>
      </w:pPr>
      <w:r w:rsidRPr="003E704A">
        <w:rPr>
          <w:rFonts w:ascii="Verdana" w:hAnsi="Verdana"/>
          <w:sz w:val="20"/>
          <w:szCs w:val="20"/>
        </w:rPr>
        <w:t>Lead local resolution, support investigations, ensure timely updates and responses.</w:t>
      </w:r>
    </w:p>
    <w:p w14:paraId="2FF2CAE5" w14:textId="1056AD66" w:rsidR="000C2082" w:rsidRPr="00082AD2" w:rsidRDefault="00082AD2" w:rsidP="00082AD2">
      <w:pPr>
        <w:pStyle w:val="NormalWeb"/>
        <w:spacing w:line="276" w:lineRule="auto"/>
        <w:ind w:left="720"/>
        <w:jc w:val="both"/>
        <w:rPr>
          <w:rFonts w:ascii="Verdana" w:hAnsi="Verdana"/>
          <w:b/>
          <w:bCs/>
          <w:sz w:val="20"/>
        </w:rPr>
      </w:pPr>
      <w:r w:rsidRPr="00082AD2">
        <w:rPr>
          <w:rFonts w:ascii="Verdana" w:hAnsi="Verdana"/>
          <w:b/>
          <w:bCs/>
          <w:sz w:val="20"/>
        </w:rPr>
        <w:t>5.3</w:t>
      </w:r>
      <w:r w:rsidRPr="00082AD2">
        <w:rPr>
          <w:rFonts w:ascii="Verdana" w:hAnsi="Verdana"/>
          <w:b/>
          <w:bCs/>
          <w:sz w:val="20"/>
        </w:rPr>
        <w:tab/>
      </w:r>
      <w:r w:rsidR="003E704A" w:rsidRPr="00082AD2">
        <w:rPr>
          <w:rFonts w:ascii="Verdana" w:hAnsi="Verdana"/>
          <w:b/>
          <w:bCs/>
          <w:sz w:val="20"/>
        </w:rPr>
        <w:t>Quality</w:t>
      </w:r>
      <w:r w:rsidR="008B4BB0" w:rsidRPr="00082AD2">
        <w:rPr>
          <w:rFonts w:ascii="Verdana" w:hAnsi="Verdana"/>
          <w:b/>
          <w:bCs/>
          <w:sz w:val="20"/>
        </w:rPr>
        <w:t xml:space="preserve"> Assurance Team</w:t>
      </w:r>
    </w:p>
    <w:p w14:paraId="5F7EE4DE" w14:textId="00FBB2D2" w:rsidR="00E345CB" w:rsidRPr="00043B22" w:rsidRDefault="00043B22" w:rsidP="00082AD2">
      <w:pPr>
        <w:spacing w:line="276" w:lineRule="auto"/>
        <w:ind w:left="720"/>
        <w:jc w:val="both"/>
        <w:rPr>
          <w:rFonts w:ascii="Verdana" w:hAnsi="Verdana"/>
          <w:sz w:val="20"/>
          <w:szCs w:val="20"/>
        </w:rPr>
      </w:pPr>
      <w:r w:rsidRPr="00043B22">
        <w:rPr>
          <w:rFonts w:ascii="Verdana" w:hAnsi="Verdana"/>
          <w:sz w:val="20"/>
          <w:szCs w:val="20"/>
        </w:rPr>
        <w:t>Oversee complaint handling, ensures acknowledgement, triage, investigation, response quality, and learning actions are dealt with within timescales.</w:t>
      </w:r>
    </w:p>
    <w:p w14:paraId="2DA92558" w14:textId="55646EB6" w:rsidR="00043B22" w:rsidRPr="00082AD2" w:rsidRDefault="00082AD2" w:rsidP="00082AD2">
      <w:pPr>
        <w:pStyle w:val="NormalWeb"/>
        <w:spacing w:line="276" w:lineRule="auto"/>
        <w:ind w:left="720"/>
        <w:jc w:val="both"/>
        <w:rPr>
          <w:rFonts w:ascii="Verdana" w:hAnsi="Verdana"/>
          <w:b/>
          <w:bCs/>
          <w:sz w:val="20"/>
        </w:rPr>
      </w:pPr>
      <w:r w:rsidRPr="00082AD2">
        <w:rPr>
          <w:rFonts w:ascii="Verdana" w:hAnsi="Verdana"/>
          <w:b/>
          <w:bCs/>
          <w:sz w:val="20"/>
        </w:rPr>
        <w:lastRenderedPageBreak/>
        <w:t>5.4</w:t>
      </w:r>
      <w:r w:rsidRPr="00082AD2">
        <w:rPr>
          <w:rFonts w:ascii="Verdana" w:hAnsi="Verdana"/>
          <w:b/>
          <w:bCs/>
          <w:sz w:val="20"/>
        </w:rPr>
        <w:tab/>
      </w:r>
      <w:r w:rsidR="00043B22" w:rsidRPr="00082AD2">
        <w:rPr>
          <w:rFonts w:ascii="Verdana" w:hAnsi="Verdana"/>
          <w:b/>
          <w:bCs/>
          <w:sz w:val="20"/>
        </w:rPr>
        <w:t>Registered Manager</w:t>
      </w:r>
      <w:r w:rsidR="00E345CB" w:rsidRPr="00082AD2">
        <w:rPr>
          <w:rFonts w:ascii="Verdana" w:hAnsi="Verdana"/>
          <w:b/>
          <w:bCs/>
          <w:sz w:val="20"/>
        </w:rPr>
        <w:t>,</w:t>
      </w:r>
      <w:r w:rsidR="00043B22" w:rsidRPr="00082AD2">
        <w:rPr>
          <w:rFonts w:ascii="Verdana" w:hAnsi="Verdana"/>
          <w:b/>
          <w:bCs/>
          <w:sz w:val="20"/>
        </w:rPr>
        <w:t xml:space="preserve"> Care Quality Commission</w:t>
      </w:r>
      <w:r w:rsidR="00E861CC">
        <w:rPr>
          <w:rFonts w:ascii="Verdana" w:hAnsi="Verdana"/>
          <w:b/>
          <w:bCs/>
          <w:sz w:val="20"/>
        </w:rPr>
        <w:t xml:space="preserve"> (CQC)</w:t>
      </w:r>
      <w:r w:rsidR="00043B22" w:rsidRPr="00082AD2">
        <w:rPr>
          <w:rFonts w:ascii="Verdana" w:hAnsi="Verdana"/>
          <w:b/>
          <w:bCs/>
          <w:sz w:val="20"/>
        </w:rPr>
        <w:t>/</w:t>
      </w:r>
      <w:r w:rsidR="00E861CC">
        <w:rPr>
          <w:rFonts w:ascii="Verdana" w:hAnsi="Verdana"/>
          <w:b/>
          <w:bCs/>
          <w:sz w:val="20"/>
        </w:rPr>
        <w:t xml:space="preserve">Scottish </w:t>
      </w:r>
      <w:r w:rsidR="00043B22" w:rsidRPr="00082AD2">
        <w:rPr>
          <w:rFonts w:ascii="Verdana" w:hAnsi="Verdana"/>
          <w:b/>
          <w:bCs/>
          <w:sz w:val="20"/>
        </w:rPr>
        <w:t>Care Inspectorate</w:t>
      </w:r>
      <w:r w:rsidR="00E861CC">
        <w:rPr>
          <w:rFonts w:ascii="Verdana" w:hAnsi="Verdana"/>
          <w:b/>
          <w:bCs/>
          <w:sz w:val="20"/>
        </w:rPr>
        <w:t xml:space="preserve"> (SCI)</w:t>
      </w:r>
    </w:p>
    <w:p w14:paraId="054B145D" w14:textId="77777777" w:rsidR="00D719BC" w:rsidRDefault="00D719BC" w:rsidP="00082AD2">
      <w:pPr>
        <w:spacing w:line="276" w:lineRule="auto"/>
        <w:ind w:left="720"/>
        <w:jc w:val="both"/>
        <w:rPr>
          <w:rFonts w:ascii="Verdana" w:hAnsi="Verdana"/>
          <w:sz w:val="20"/>
          <w:szCs w:val="20"/>
        </w:rPr>
      </w:pPr>
      <w:r w:rsidRPr="00D719BC">
        <w:rPr>
          <w:rFonts w:ascii="Verdana" w:hAnsi="Verdana"/>
          <w:sz w:val="20"/>
          <w:szCs w:val="20"/>
        </w:rPr>
        <w:t>Ensures systems and resources are in place to comply with Regulation 16; reviews themes and ensures improvements are implemented.</w:t>
      </w:r>
    </w:p>
    <w:p w14:paraId="542A500E" w14:textId="77777777" w:rsidR="00E345CB" w:rsidRDefault="00E345CB" w:rsidP="00082AD2">
      <w:pPr>
        <w:spacing w:line="276" w:lineRule="auto"/>
        <w:ind w:left="720"/>
        <w:jc w:val="both"/>
        <w:rPr>
          <w:rFonts w:ascii="Verdana" w:hAnsi="Verdana"/>
          <w:sz w:val="20"/>
          <w:szCs w:val="20"/>
        </w:rPr>
      </w:pPr>
    </w:p>
    <w:p w14:paraId="28B95C72" w14:textId="3E919382" w:rsidR="00E345CB" w:rsidRPr="00082AD2" w:rsidRDefault="00082AD2" w:rsidP="00082AD2">
      <w:pPr>
        <w:spacing w:line="276" w:lineRule="auto"/>
        <w:ind w:left="720"/>
        <w:jc w:val="both"/>
        <w:rPr>
          <w:rFonts w:ascii="Verdana" w:hAnsi="Verdana"/>
          <w:b/>
          <w:bCs/>
          <w:sz w:val="20"/>
          <w:szCs w:val="20"/>
        </w:rPr>
      </w:pPr>
      <w:r w:rsidRPr="00082AD2">
        <w:rPr>
          <w:rFonts w:ascii="Verdana" w:hAnsi="Verdana"/>
          <w:b/>
          <w:bCs/>
          <w:sz w:val="20"/>
          <w:szCs w:val="20"/>
        </w:rPr>
        <w:t>5.5</w:t>
      </w:r>
      <w:r w:rsidRPr="00082AD2">
        <w:rPr>
          <w:rFonts w:ascii="Verdana" w:hAnsi="Verdana"/>
          <w:b/>
          <w:bCs/>
          <w:sz w:val="20"/>
          <w:szCs w:val="20"/>
        </w:rPr>
        <w:tab/>
      </w:r>
      <w:r w:rsidR="00E345CB" w:rsidRPr="00082AD2">
        <w:rPr>
          <w:rFonts w:ascii="Verdana" w:hAnsi="Verdana"/>
          <w:b/>
          <w:bCs/>
          <w:sz w:val="20"/>
          <w:szCs w:val="20"/>
        </w:rPr>
        <w:t>Designated Safeguarding Lead and Deputy</w:t>
      </w:r>
    </w:p>
    <w:p w14:paraId="6CA3C8C4" w14:textId="77777777" w:rsidR="00E345CB" w:rsidRDefault="00E345CB" w:rsidP="00082AD2">
      <w:pPr>
        <w:spacing w:line="276" w:lineRule="auto"/>
        <w:ind w:left="720"/>
        <w:jc w:val="both"/>
        <w:rPr>
          <w:rFonts w:ascii="Verdana" w:hAnsi="Verdana"/>
          <w:i/>
          <w:iCs/>
          <w:sz w:val="20"/>
          <w:szCs w:val="20"/>
        </w:rPr>
      </w:pPr>
    </w:p>
    <w:p w14:paraId="7F2AAFEC" w14:textId="77777777" w:rsidR="00F43EB2" w:rsidRPr="00F43EB2" w:rsidRDefault="00F43EB2" w:rsidP="00082AD2">
      <w:pPr>
        <w:spacing w:line="276" w:lineRule="auto"/>
        <w:ind w:left="720"/>
        <w:jc w:val="both"/>
        <w:rPr>
          <w:rFonts w:ascii="Verdana" w:hAnsi="Verdana"/>
          <w:sz w:val="20"/>
          <w:szCs w:val="20"/>
        </w:rPr>
      </w:pPr>
      <w:r w:rsidRPr="00F43EB2">
        <w:rPr>
          <w:rFonts w:ascii="Verdana" w:hAnsi="Verdana"/>
          <w:sz w:val="20"/>
          <w:szCs w:val="20"/>
        </w:rPr>
        <w:t>Provides advice and oversight where safeguarding concerns are indicated and ensures external referrals/notifications are made where required.</w:t>
      </w:r>
    </w:p>
    <w:p w14:paraId="2ED5E0D4" w14:textId="77777777" w:rsidR="00E345CB" w:rsidRDefault="00E345CB" w:rsidP="00E345CB">
      <w:pPr>
        <w:spacing w:line="276" w:lineRule="auto"/>
        <w:jc w:val="both"/>
        <w:rPr>
          <w:rFonts w:ascii="Verdana" w:hAnsi="Verdana"/>
          <w:sz w:val="20"/>
          <w:szCs w:val="20"/>
        </w:rPr>
      </w:pPr>
    </w:p>
    <w:p w14:paraId="3A398C9F" w14:textId="34F54B31" w:rsidR="00F43EB2" w:rsidRDefault="002A7D9E" w:rsidP="00E345CB">
      <w:pPr>
        <w:spacing w:line="276" w:lineRule="auto"/>
        <w:jc w:val="both"/>
        <w:rPr>
          <w:rFonts w:ascii="Verdana" w:hAnsi="Verdana"/>
          <w:b/>
          <w:bCs/>
          <w:sz w:val="20"/>
          <w:szCs w:val="20"/>
        </w:rPr>
      </w:pPr>
      <w:r w:rsidRPr="002A7D9E">
        <w:rPr>
          <w:rFonts w:ascii="Verdana" w:hAnsi="Verdana"/>
          <w:b/>
          <w:bCs/>
          <w:sz w:val="20"/>
          <w:szCs w:val="20"/>
        </w:rPr>
        <w:t>6.0</w:t>
      </w:r>
      <w:r w:rsidRPr="002A7D9E">
        <w:rPr>
          <w:rFonts w:ascii="Verdana" w:hAnsi="Verdana"/>
          <w:b/>
          <w:bCs/>
          <w:sz w:val="20"/>
          <w:szCs w:val="20"/>
        </w:rPr>
        <w:tab/>
        <w:t>Procedure for Handling Complaints</w:t>
      </w:r>
    </w:p>
    <w:p w14:paraId="0D22F5E2" w14:textId="77777777" w:rsidR="002A7D9E" w:rsidRDefault="002A7D9E" w:rsidP="00E345CB">
      <w:pPr>
        <w:spacing w:line="276" w:lineRule="auto"/>
        <w:jc w:val="both"/>
        <w:rPr>
          <w:rFonts w:ascii="Verdana" w:hAnsi="Verdana"/>
          <w:b/>
          <w:bCs/>
          <w:sz w:val="20"/>
          <w:szCs w:val="20"/>
        </w:rPr>
      </w:pPr>
    </w:p>
    <w:p w14:paraId="500967E0" w14:textId="25B05ADA" w:rsidR="002A7D9E" w:rsidRPr="002A7D9E" w:rsidRDefault="002A7D9E" w:rsidP="00CD1779">
      <w:pPr>
        <w:spacing w:line="276" w:lineRule="auto"/>
        <w:ind w:left="720"/>
        <w:jc w:val="both"/>
        <w:rPr>
          <w:rFonts w:ascii="Verdana" w:hAnsi="Verdana"/>
          <w:b/>
          <w:bCs/>
          <w:sz w:val="20"/>
          <w:szCs w:val="20"/>
        </w:rPr>
      </w:pPr>
      <w:r>
        <w:rPr>
          <w:rFonts w:ascii="Verdana" w:hAnsi="Verdana"/>
          <w:b/>
          <w:bCs/>
          <w:sz w:val="20"/>
          <w:szCs w:val="20"/>
        </w:rPr>
        <w:t>6.1</w:t>
      </w:r>
      <w:r w:rsidR="009C2296">
        <w:rPr>
          <w:rFonts w:ascii="Verdana" w:hAnsi="Verdana"/>
          <w:b/>
          <w:bCs/>
          <w:sz w:val="20"/>
          <w:szCs w:val="20"/>
        </w:rPr>
        <w:tab/>
        <w:t>Receipt and acknowledgement</w:t>
      </w:r>
    </w:p>
    <w:p w14:paraId="7A8EA0A8" w14:textId="77777777" w:rsidR="00D719BC" w:rsidRDefault="00D719BC" w:rsidP="00CD1779">
      <w:pPr>
        <w:spacing w:line="276" w:lineRule="auto"/>
        <w:ind w:left="720"/>
        <w:jc w:val="both"/>
        <w:rPr>
          <w:rFonts w:ascii="Verdana" w:hAnsi="Verdana"/>
          <w:sz w:val="20"/>
          <w:szCs w:val="20"/>
        </w:rPr>
      </w:pPr>
    </w:p>
    <w:p w14:paraId="60FEFBCA" w14:textId="77777777" w:rsidR="00C93D06" w:rsidRPr="00C93D06" w:rsidRDefault="00C93D06" w:rsidP="00CD1779">
      <w:pPr>
        <w:spacing w:line="276" w:lineRule="auto"/>
        <w:ind w:left="720"/>
        <w:jc w:val="both"/>
        <w:rPr>
          <w:rFonts w:ascii="Verdana" w:hAnsi="Verdana"/>
          <w:sz w:val="20"/>
          <w:szCs w:val="20"/>
        </w:rPr>
      </w:pPr>
      <w:r w:rsidRPr="00C93D06">
        <w:rPr>
          <w:rFonts w:ascii="Verdana" w:hAnsi="Verdana"/>
          <w:sz w:val="20"/>
          <w:szCs w:val="20"/>
        </w:rPr>
        <w:t>All complaints will be recorded on our Quality Management System within 24 hours of receipt. We will acknowledge receipt within three working days. The acknowledgement will confirm who within the Quality Assurance Team is dealing with the complaint, how to contact them, and the expected timescale for response.</w:t>
      </w:r>
    </w:p>
    <w:p w14:paraId="1D2B9EAC" w14:textId="77777777" w:rsidR="008F4471" w:rsidRDefault="008F4471" w:rsidP="00CD1779">
      <w:pPr>
        <w:spacing w:line="276" w:lineRule="auto"/>
        <w:ind w:left="720"/>
        <w:jc w:val="both"/>
        <w:rPr>
          <w:rFonts w:ascii="Verdana" w:hAnsi="Verdana"/>
          <w:sz w:val="20"/>
          <w:szCs w:val="20"/>
        </w:rPr>
      </w:pPr>
    </w:p>
    <w:p w14:paraId="272AE066" w14:textId="1ECAB2BA" w:rsidR="009C2296" w:rsidRDefault="00C93D06" w:rsidP="00CD1779">
      <w:pPr>
        <w:spacing w:line="276" w:lineRule="auto"/>
        <w:ind w:left="720"/>
        <w:jc w:val="both"/>
        <w:rPr>
          <w:rFonts w:ascii="Verdana" w:hAnsi="Verdana"/>
          <w:b/>
          <w:bCs/>
          <w:sz w:val="20"/>
          <w:szCs w:val="20"/>
        </w:rPr>
      </w:pPr>
      <w:r w:rsidRPr="005C468A">
        <w:rPr>
          <w:rFonts w:ascii="Verdana" w:hAnsi="Verdana"/>
          <w:b/>
          <w:bCs/>
          <w:sz w:val="20"/>
          <w:szCs w:val="20"/>
        </w:rPr>
        <w:t>6.2</w:t>
      </w:r>
      <w:r w:rsidR="005C468A" w:rsidRPr="005C468A">
        <w:rPr>
          <w:rFonts w:ascii="Verdana" w:hAnsi="Verdana"/>
          <w:b/>
          <w:bCs/>
          <w:sz w:val="20"/>
          <w:szCs w:val="20"/>
        </w:rPr>
        <w:tab/>
        <w:t xml:space="preserve">Triage and </w:t>
      </w:r>
      <w:r w:rsidR="00CD1779">
        <w:rPr>
          <w:rFonts w:ascii="Verdana" w:hAnsi="Verdana"/>
          <w:b/>
          <w:bCs/>
          <w:sz w:val="20"/>
          <w:szCs w:val="20"/>
        </w:rPr>
        <w:t>initial risk assessment</w:t>
      </w:r>
      <w:r w:rsidR="005C468A" w:rsidRPr="005C468A">
        <w:rPr>
          <w:rFonts w:ascii="Verdana" w:hAnsi="Verdana"/>
          <w:b/>
          <w:bCs/>
          <w:sz w:val="20"/>
          <w:szCs w:val="20"/>
        </w:rPr>
        <w:t xml:space="preserve"> </w:t>
      </w:r>
    </w:p>
    <w:p w14:paraId="0AB9BB50" w14:textId="77777777" w:rsidR="00584D60" w:rsidRPr="005C468A" w:rsidRDefault="00584D60" w:rsidP="00CD1779">
      <w:pPr>
        <w:spacing w:line="276" w:lineRule="auto"/>
        <w:ind w:left="720"/>
        <w:jc w:val="both"/>
        <w:rPr>
          <w:rFonts w:ascii="Verdana" w:hAnsi="Verdana"/>
          <w:b/>
          <w:bCs/>
          <w:sz w:val="20"/>
          <w:szCs w:val="20"/>
        </w:rPr>
      </w:pPr>
    </w:p>
    <w:p w14:paraId="1563B92A" w14:textId="2FA7ABA6" w:rsidR="00584D60" w:rsidRPr="00584D60" w:rsidRDefault="00584D60" w:rsidP="00CD1779">
      <w:pPr>
        <w:spacing w:line="276" w:lineRule="auto"/>
        <w:ind w:left="720"/>
        <w:jc w:val="both"/>
        <w:rPr>
          <w:rFonts w:ascii="Verdana" w:hAnsi="Verdana"/>
          <w:sz w:val="20"/>
          <w:szCs w:val="20"/>
        </w:rPr>
      </w:pPr>
      <w:r w:rsidRPr="00584D60">
        <w:rPr>
          <w:rFonts w:ascii="Verdana" w:hAnsi="Verdana"/>
          <w:sz w:val="20"/>
          <w:szCs w:val="20"/>
        </w:rPr>
        <w:t xml:space="preserve">Upon receipt of a complaint, we will assess the nature of the complaint to </w:t>
      </w:r>
      <w:r w:rsidR="0073699C" w:rsidRPr="00584D60">
        <w:rPr>
          <w:rFonts w:ascii="Verdana" w:hAnsi="Verdana"/>
          <w:sz w:val="20"/>
          <w:szCs w:val="20"/>
        </w:rPr>
        <w:t>determine</w:t>
      </w:r>
      <w:r w:rsidRPr="00584D60">
        <w:rPr>
          <w:rFonts w:ascii="Verdana" w:hAnsi="Verdana"/>
          <w:sz w:val="20"/>
          <w:szCs w:val="20"/>
        </w:rPr>
        <w:t xml:space="preserve"> whether immediate action is required to reduce risk, whether the issue is a patient safety incident, whether safeguarding procedures apply, and the level of investigation required.</w:t>
      </w:r>
    </w:p>
    <w:p w14:paraId="186C4935" w14:textId="2A365213" w:rsidR="00043B22" w:rsidRPr="0073699C" w:rsidRDefault="00584D60" w:rsidP="00CD1779">
      <w:pPr>
        <w:pStyle w:val="NormalWeb"/>
        <w:spacing w:line="276" w:lineRule="auto"/>
        <w:ind w:left="720"/>
        <w:jc w:val="both"/>
        <w:rPr>
          <w:rFonts w:ascii="Verdana" w:eastAsia="Calibri" w:hAnsi="Verdana"/>
          <w:b/>
          <w:bCs/>
          <w:sz w:val="20"/>
          <w:szCs w:val="20"/>
          <w:lang w:eastAsia="en-US"/>
        </w:rPr>
      </w:pPr>
      <w:r w:rsidRPr="0073699C">
        <w:rPr>
          <w:rFonts w:ascii="Verdana" w:eastAsia="Calibri" w:hAnsi="Verdana"/>
          <w:b/>
          <w:bCs/>
          <w:sz w:val="20"/>
          <w:szCs w:val="20"/>
          <w:lang w:eastAsia="en-US"/>
        </w:rPr>
        <w:t>6.3</w:t>
      </w:r>
      <w:r w:rsidRPr="0073699C">
        <w:rPr>
          <w:rFonts w:ascii="Verdana" w:eastAsia="Calibri" w:hAnsi="Verdana"/>
          <w:b/>
          <w:bCs/>
          <w:sz w:val="20"/>
          <w:szCs w:val="20"/>
          <w:lang w:eastAsia="en-US"/>
        </w:rPr>
        <w:tab/>
      </w:r>
      <w:r w:rsidR="0073699C" w:rsidRPr="0073699C">
        <w:rPr>
          <w:rFonts w:ascii="Verdana" w:eastAsia="Calibri" w:hAnsi="Verdana"/>
          <w:b/>
          <w:bCs/>
          <w:sz w:val="20"/>
          <w:szCs w:val="20"/>
          <w:lang w:eastAsia="en-US"/>
        </w:rPr>
        <w:t xml:space="preserve">Investigation </w:t>
      </w:r>
    </w:p>
    <w:p w14:paraId="4A1664C9" w14:textId="6E450121" w:rsidR="00380311" w:rsidRPr="00380311" w:rsidRDefault="00380311" w:rsidP="00CD1779">
      <w:pPr>
        <w:spacing w:line="276" w:lineRule="auto"/>
        <w:ind w:left="720"/>
        <w:jc w:val="both"/>
        <w:rPr>
          <w:rFonts w:ascii="Verdana" w:hAnsi="Verdana"/>
          <w:sz w:val="20"/>
          <w:szCs w:val="20"/>
        </w:rPr>
      </w:pPr>
      <w:r w:rsidRPr="00380311">
        <w:rPr>
          <w:rFonts w:ascii="Verdana" w:hAnsi="Verdana"/>
          <w:sz w:val="20"/>
          <w:szCs w:val="20"/>
        </w:rPr>
        <w:t>Investigations will be proportionate to the issues raised and may include speaking with the complainant, reviewing care records and relevant documents, interviewing staff, reviewing policies/procedures, and identifying contributing factors. Where appropriate, we will carry out a structured review and identify corrective and preventative actions.</w:t>
      </w:r>
    </w:p>
    <w:p w14:paraId="3E099AF0" w14:textId="68A686D6" w:rsidR="00E345CB" w:rsidRDefault="00CD1779" w:rsidP="00CD1779">
      <w:pPr>
        <w:pStyle w:val="NormalWeb"/>
        <w:spacing w:line="276" w:lineRule="auto"/>
        <w:ind w:left="720"/>
        <w:jc w:val="both"/>
        <w:rPr>
          <w:rFonts w:ascii="Verdana" w:hAnsi="Verdana"/>
          <w:b/>
          <w:bCs/>
          <w:sz w:val="20"/>
        </w:rPr>
      </w:pPr>
      <w:r w:rsidRPr="00CD1779">
        <w:rPr>
          <w:rFonts w:ascii="Verdana" w:hAnsi="Verdana"/>
          <w:b/>
          <w:bCs/>
          <w:sz w:val="20"/>
        </w:rPr>
        <w:t xml:space="preserve">6.4 </w:t>
      </w:r>
      <w:r w:rsidRPr="00CD1779">
        <w:rPr>
          <w:rFonts w:ascii="Verdana" w:hAnsi="Verdana"/>
          <w:b/>
          <w:bCs/>
          <w:sz w:val="20"/>
        </w:rPr>
        <w:tab/>
        <w:t>Keeping people informed</w:t>
      </w:r>
    </w:p>
    <w:p w14:paraId="055345BE" w14:textId="77777777" w:rsidR="006D2CB4" w:rsidRPr="006D2CB4" w:rsidRDefault="006D2CB4" w:rsidP="006D2CB4">
      <w:pPr>
        <w:spacing w:line="276" w:lineRule="auto"/>
        <w:ind w:left="720"/>
        <w:jc w:val="both"/>
        <w:rPr>
          <w:rFonts w:ascii="Verdana" w:hAnsi="Verdana"/>
          <w:sz w:val="20"/>
          <w:szCs w:val="20"/>
        </w:rPr>
      </w:pPr>
      <w:r w:rsidRPr="006D2CB4">
        <w:rPr>
          <w:rFonts w:ascii="Verdana" w:hAnsi="Verdana"/>
          <w:sz w:val="20"/>
          <w:szCs w:val="20"/>
        </w:rPr>
        <w:t>We will agree the complainant’s preferred method of contact and provide updates at appropriate intervals. If we cannot meet an agreed timescale, we will explain why, provide an interim update, and agree a revised timeframe.</w:t>
      </w:r>
    </w:p>
    <w:p w14:paraId="494417C9" w14:textId="6FCA8C04" w:rsidR="00CD1779" w:rsidRDefault="006D2CB4" w:rsidP="00CD1779">
      <w:pPr>
        <w:pStyle w:val="NormalWeb"/>
        <w:spacing w:line="276" w:lineRule="auto"/>
        <w:ind w:left="720"/>
        <w:jc w:val="both"/>
        <w:rPr>
          <w:rFonts w:ascii="Verdana" w:hAnsi="Verdana"/>
          <w:b/>
          <w:bCs/>
          <w:sz w:val="20"/>
        </w:rPr>
      </w:pPr>
      <w:r w:rsidRPr="006D2CB4">
        <w:rPr>
          <w:rFonts w:ascii="Verdana" w:hAnsi="Verdana"/>
          <w:b/>
          <w:bCs/>
          <w:sz w:val="20"/>
        </w:rPr>
        <w:t>6.5</w:t>
      </w:r>
      <w:r w:rsidRPr="006D2CB4">
        <w:rPr>
          <w:rFonts w:ascii="Verdana" w:hAnsi="Verdana"/>
          <w:b/>
          <w:bCs/>
          <w:sz w:val="20"/>
        </w:rPr>
        <w:tab/>
        <w:t xml:space="preserve">Response and outcome </w:t>
      </w:r>
    </w:p>
    <w:p w14:paraId="587440BD" w14:textId="6715A2CA" w:rsidR="002F1C03" w:rsidRDefault="002F1C03" w:rsidP="002F1C03">
      <w:pPr>
        <w:spacing w:line="276" w:lineRule="auto"/>
        <w:ind w:left="720"/>
        <w:jc w:val="both"/>
        <w:rPr>
          <w:rFonts w:ascii="Verdana" w:hAnsi="Verdana"/>
          <w:sz w:val="20"/>
          <w:szCs w:val="20"/>
        </w:rPr>
      </w:pPr>
      <w:r w:rsidRPr="002F1C03">
        <w:rPr>
          <w:rFonts w:ascii="Verdana" w:hAnsi="Verdana"/>
          <w:sz w:val="20"/>
          <w:szCs w:val="20"/>
        </w:rPr>
        <w:t>We aim to provide a written response within 30 working days. Where this is not possible (for example</w:t>
      </w:r>
      <w:r w:rsidR="00E231A8">
        <w:rPr>
          <w:rFonts w:ascii="Verdana" w:hAnsi="Verdana"/>
          <w:sz w:val="20"/>
          <w:szCs w:val="20"/>
        </w:rPr>
        <w:t>,</w:t>
      </w:r>
      <w:r w:rsidRPr="002F1C03">
        <w:rPr>
          <w:rFonts w:ascii="Verdana" w:hAnsi="Verdana"/>
          <w:sz w:val="20"/>
          <w:szCs w:val="20"/>
        </w:rPr>
        <w:t xml:space="preserve"> </w:t>
      </w:r>
      <w:r w:rsidR="00E231A8">
        <w:rPr>
          <w:rFonts w:ascii="Verdana" w:hAnsi="Verdana"/>
          <w:sz w:val="20"/>
          <w:szCs w:val="20"/>
        </w:rPr>
        <w:t>complex investigations may take longer</w:t>
      </w:r>
      <w:r w:rsidRPr="002F1C03">
        <w:rPr>
          <w:rFonts w:ascii="Verdana" w:hAnsi="Verdana"/>
          <w:sz w:val="20"/>
          <w:szCs w:val="20"/>
        </w:rPr>
        <w:t xml:space="preserve">), we will agree an </w:t>
      </w:r>
      <w:r w:rsidRPr="002F1C03">
        <w:rPr>
          <w:rFonts w:ascii="Verdana" w:hAnsi="Verdana"/>
          <w:sz w:val="20"/>
          <w:szCs w:val="20"/>
        </w:rPr>
        <w:lastRenderedPageBreak/>
        <w:t>alternative timescale with the complainant and provide regular updates. The response will include:</w:t>
      </w:r>
    </w:p>
    <w:p w14:paraId="28150430" w14:textId="77777777" w:rsidR="00E231A8" w:rsidRPr="002F1C03" w:rsidRDefault="00E231A8" w:rsidP="002F1C03">
      <w:pPr>
        <w:spacing w:line="276" w:lineRule="auto"/>
        <w:ind w:left="720"/>
        <w:jc w:val="both"/>
        <w:rPr>
          <w:rFonts w:ascii="Verdana" w:hAnsi="Verdana"/>
          <w:sz w:val="20"/>
          <w:szCs w:val="20"/>
        </w:rPr>
      </w:pPr>
    </w:p>
    <w:p w14:paraId="7EE473EA" w14:textId="77777777" w:rsidR="002F1C03" w:rsidRPr="002F1C03" w:rsidRDefault="002F1C03" w:rsidP="002F1C03">
      <w:pPr>
        <w:pStyle w:val="ListParagraph"/>
        <w:numPr>
          <w:ilvl w:val="0"/>
          <w:numId w:val="23"/>
        </w:numPr>
        <w:spacing w:line="276" w:lineRule="auto"/>
        <w:jc w:val="both"/>
        <w:rPr>
          <w:rFonts w:ascii="Verdana" w:hAnsi="Verdana"/>
          <w:sz w:val="20"/>
          <w:szCs w:val="20"/>
        </w:rPr>
      </w:pPr>
      <w:r w:rsidRPr="002F1C03">
        <w:rPr>
          <w:rFonts w:ascii="Verdana" w:hAnsi="Verdana"/>
          <w:sz w:val="20"/>
          <w:szCs w:val="20"/>
        </w:rPr>
        <w:t>A summary of the issues raised</w:t>
      </w:r>
    </w:p>
    <w:p w14:paraId="1D3FCF5F" w14:textId="224CF4B7" w:rsidR="002F1C03" w:rsidRPr="002F1C03" w:rsidRDefault="00E231A8" w:rsidP="002F1C03">
      <w:pPr>
        <w:pStyle w:val="ListParagraph"/>
        <w:numPr>
          <w:ilvl w:val="0"/>
          <w:numId w:val="23"/>
        </w:numPr>
        <w:spacing w:line="276" w:lineRule="auto"/>
        <w:jc w:val="both"/>
        <w:rPr>
          <w:rFonts w:ascii="Verdana" w:hAnsi="Verdana"/>
          <w:sz w:val="20"/>
          <w:szCs w:val="20"/>
        </w:rPr>
      </w:pPr>
      <w:r>
        <w:rPr>
          <w:rFonts w:ascii="Verdana" w:hAnsi="Verdana"/>
          <w:sz w:val="20"/>
          <w:szCs w:val="20"/>
        </w:rPr>
        <w:t>Findings</w:t>
      </w:r>
    </w:p>
    <w:p w14:paraId="340330A0" w14:textId="77777777" w:rsidR="002F1C03" w:rsidRPr="002F1C03" w:rsidRDefault="002F1C03" w:rsidP="002F1C03">
      <w:pPr>
        <w:pStyle w:val="ListParagraph"/>
        <w:numPr>
          <w:ilvl w:val="0"/>
          <w:numId w:val="23"/>
        </w:numPr>
        <w:spacing w:line="276" w:lineRule="auto"/>
        <w:jc w:val="both"/>
        <w:rPr>
          <w:rFonts w:ascii="Verdana" w:hAnsi="Verdana"/>
          <w:sz w:val="20"/>
          <w:szCs w:val="20"/>
        </w:rPr>
      </w:pPr>
      <w:r w:rsidRPr="002F1C03">
        <w:rPr>
          <w:rFonts w:ascii="Verdana" w:hAnsi="Verdana"/>
          <w:sz w:val="20"/>
          <w:szCs w:val="20"/>
        </w:rPr>
        <w:t>An apology where appropriate</w:t>
      </w:r>
    </w:p>
    <w:p w14:paraId="796D3E0B" w14:textId="2206064E" w:rsidR="002F1C03" w:rsidRPr="002F1C03" w:rsidRDefault="002F1C03" w:rsidP="002F1C03">
      <w:pPr>
        <w:pStyle w:val="ListParagraph"/>
        <w:numPr>
          <w:ilvl w:val="0"/>
          <w:numId w:val="23"/>
        </w:numPr>
        <w:spacing w:line="276" w:lineRule="auto"/>
        <w:jc w:val="both"/>
        <w:rPr>
          <w:rFonts w:ascii="Verdana" w:hAnsi="Verdana"/>
          <w:sz w:val="20"/>
          <w:szCs w:val="20"/>
        </w:rPr>
      </w:pPr>
      <w:r w:rsidRPr="002F1C03">
        <w:rPr>
          <w:rFonts w:ascii="Verdana" w:hAnsi="Verdana"/>
          <w:sz w:val="20"/>
          <w:szCs w:val="20"/>
        </w:rPr>
        <w:t xml:space="preserve">What we have done/will do to put things right (including any immediate </w:t>
      </w:r>
      <w:r w:rsidR="00E231A8">
        <w:rPr>
          <w:rFonts w:ascii="Verdana" w:hAnsi="Verdana"/>
          <w:sz w:val="20"/>
          <w:szCs w:val="20"/>
        </w:rPr>
        <w:t>corrective</w:t>
      </w:r>
      <w:r w:rsidRPr="002F1C03">
        <w:rPr>
          <w:rFonts w:ascii="Verdana" w:hAnsi="Verdana"/>
          <w:sz w:val="20"/>
          <w:szCs w:val="20"/>
        </w:rPr>
        <w:t xml:space="preserve"> action</w:t>
      </w:r>
      <w:r w:rsidR="00E231A8">
        <w:rPr>
          <w:rFonts w:ascii="Verdana" w:hAnsi="Verdana"/>
          <w:sz w:val="20"/>
          <w:szCs w:val="20"/>
        </w:rPr>
        <w:t>s taken</w:t>
      </w:r>
      <w:r w:rsidRPr="002F1C03">
        <w:rPr>
          <w:rFonts w:ascii="Verdana" w:hAnsi="Verdana"/>
          <w:sz w:val="20"/>
          <w:szCs w:val="20"/>
        </w:rPr>
        <w:t>)</w:t>
      </w:r>
    </w:p>
    <w:p w14:paraId="6EF2169E" w14:textId="77777777" w:rsidR="002F1C03" w:rsidRPr="002F1C03" w:rsidRDefault="002F1C03" w:rsidP="002F1C03">
      <w:pPr>
        <w:pStyle w:val="ListParagraph"/>
        <w:numPr>
          <w:ilvl w:val="0"/>
          <w:numId w:val="23"/>
        </w:numPr>
        <w:spacing w:line="276" w:lineRule="auto"/>
        <w:jc w:val="both"/>
        <w:rPr>
          <w:rFonts w:ascii="Verdana" w:hAnsi="Verdana"/>
          <w:sz w:val="20"/>
          <w:szCs w:val="20"/>
        </w:rPr>
      </w:pPr>
      <w:r w:rsidRPr="002F1C03">
        <w:rPr>
          <w:rFonts w:ascii="Verdana" w:hAnsi="Verdana"/>
          <w:sz w:val="20"/>
          <w:szCs w:val="20"/>
        </w:rPr>
        <w:t>How we will prevent recurrence (learning/actions)</w:t>
      </w:r>
    </w:p>
    <w:p w14:paraId="585A9785" w14:textId="77777777" w:rsidR="002F1C03" w:rsidRDefault="002F1C03" w:rsidP="002F1C03">
      <w:pPr>
        <w:pStyle w:val="ListParagraph"/>
        <w:numPr>
          <w:ilvl w:val="0"/>
          <w:numId w:val="23"/>
        </w:numPr>
        <w:spacing w:line="276" w:lineRule="auto"/>
        <w:jc w:val="both"/>
        <w:rPr>
          <w:rFonts w:ascii="Verdana" w:hAnsi="Verdana"/>
          <w:sz w:val="20"/>
          <w:szCs w:val="20"/>
        </w:rPr>
      </w:pPr>
      <w:r w:rsidRPr="002F1C03">
        <w:rPr>
          <w:rFonts w:ascii="Verdana" w:hAnsi="Verdana"/>
          <w:sz w:val="20"/>
          <w:szCs w:val="20"/>
        </w:rPr>
        <w:t>How to escalate if the complainant remains dissatisfied</w:t>
      </w:r>
    </w:p>
    <w:p w14:paraId="37E7E772" w14:textId="0C9D0822" w:rsidR="00E231A8" w:rsidRPr="0037676D" w:rsidRDefault="0037676D" w:rsidP="0037676D">
      <w:pPr>
        <w:pStyle w:val="NormalWeb"/>
        <w:spacing w:line="276" w:lineRule="auto"/>
        <w:ind w:left="720"/>
        <w:jc w:val="both"/>
        <w:rPr>
          <w:rFonts w:ascii="Verdana" w:hAnsi="Verdana"/>
          <w:b/>
          <w:bCs/>
          <w:sz w:val="20"/>
        </w:rPr>
      </w:pPr>
      <w:r w:rsidRPr="0037676D">
        <w:rPr>
          <w:rFonts w:ascii="Verdana" w:hAnsi="Verdana"/>
          <w:b/>
          <w:bCs/>
          <w:sz w:val="20"/>
        </w:rPr>
        <w:t>6.6 Closure</w:t>
      </w:r>
    </w:p>
    <w:p w14:paraId="2C505BFA" w14:textId="77777777" w:rsidR="0037676D" w:rsidRPr="0037676D" w:rsidRDefault="0037676D" w:rsidP="0037676D">
      <w:pPr>
        <w:spacing w:line="276" w:lineRule="auto"/>
        <w:ind w:left="720"/>
        <w:jc w:val="both"/>
        <w:rPr>
          <w:rFonts w:ascii="Verdana" w:hAnsi="Verdana"/>
          <w:sz w:val="20"/>
          <w:szCs w:val="20"/>
        </w:rPr>
      </w:pPr>
      <w:r w:rsidRPr="0037676D">
        <w:rPr>
          <w:rFonts w:ascii="Verdana" w:hAnsi="Verdana"/>
          <w:sz w:val="20"/>
          <w:szCs w:val="20"/>
        </w:rPr>
        <w:t xml:space="preserve">A complaint will be closed when the response has been </w:t>
      </w:r>
      <w:proofErr w:type="gramStart"/>
      <w:r w:rsidRPr="0037676D">
        <w:rPr>
          <w:rFonts w:ascii="Verdana" w:hAnsi="Verdana"/>
          <w:sz w:val="20"/>
          <w:szCs w:val="20"/>
        </w:rPr>
        <w:t>issued</w:t>
      </w:r>
      <w:proofErr w:type="gramEnd"/>
      <w:r w:rsidRPr="0037676D">
        <w:rPr>
          <w:rFonts w:ascii="Verdana" w:hAnsi="Verdana"/>
          <w:sz w:val="20"/>
          <w:szCs w:val="20"/>
        </w:rPr>
        <w:t xml:space="preserve"> and any agreed actions have been completed or have clear owners and deadlines. Where appropriate, we will confirm with the complainant that the complaint is closed.</w:t>
      </w:r>
    </w:p>
    <w:p w14:paraId="60BF774B" w14:textId="77777777" w:rsidR="0037676D" w:rsidRDefault="0037676D" w:rsidP="00E231A8">
      <w:pPr>
        <w:spacing w:line="276" w:lineRule="auto"/>
        <w:jc w:val="both"/>
        <w:rPr>
          <w:rFonts w:ascii="Verdana" w:hAnsi="Verdana"/>
          <w:sz w:val="20"/>
          <w:szCs w:val="20"/>
        </w:rPr>
      </w:pPr>
    </w:p>
    <w:p w14:paraId="3CEB6891" w14:textId="6F4DBBF7" w:rsidR="0037676D" w:rsidRPr="00F1615D" w:rsidRDefault="0037676D" w:rsidP="00E231A8">
      <w:pPr>
        <w:spacing w:line="276" w:lineRule="auto"/>
        <w:jc w:val="both"/>
        <w:rPr>
          <w:rFonts w:ascii="Verdana" w:hAnsi="Verdana"/>
          <w:b/>
          <w:bCs/>
          <w:sz w:val="20"/>
          <w:szCs w:val="20"/>
        </w:rPr>
      </w:pPr>
      <w:r w:rsidRPr="00F1615D">
        <w:rPr>
          <w:rFonts w:ascii="Verdana" w:hAnsi="Verdana"/>
          <w:b/>
          <w:bCs/>
          <w:sz w:val="20"/>
          <w:szCs w:val="20"/>
        </w:rPr>
        <w:t xml:space="preserve">7.0 </w:t>
      </w:r>
      <w:r w:rsidRPr="00F1615D">
        <w:rPr>
          <w:rFonts w:ascii="Verdana" w:hAnsi="Verdana"/>
          <w:b/>
          <w:bCs/>
          <w:sz w:val="20"/>
          <w:szCs w:val="20"/>
        </w:rPr>
        <w:tab/>
        <w:t xml:space="preserve">Duty of Candour and Patient Safety Incidents </w:t>
      </w:r>
    </w:p>
    <w:p w14:paraId="437FB5D4" w14:textId="77777777" w:rsidR="00F77FB4" w:rsidRPr="00F1615D" w:rsidRDefault="00F77FB4" w:rsidP="00E231A8">
      <w:pPr>
        <w:spacing w:line="276" w:lineRule="auto"/>
        <w:jc w:val="both"/>
        <w:rPr>
          <w:rFonts w:ascii="Verdana" w:hAnsi="Verdana"/>
          <w:b/>
          <w:bCs/>
          <w:sz w:val="20"/>
          <w:szCs w:val="20"/>
        </w:rPr>
      </w:pPr>
    </w:p>
    <w:p w14:paraId="03B589D6" w14:textId="341D67A7" w:rsidR="00F77FB4" w:rsidRDefault="00F77FB4" w:rsidP="00F77FB4">
      <w:pPr>
        <w:spacing w:line="276" w:lineRule="auto"/>
        <w:jc w:val="both"/>
        <w:rPr>
          <w:rFonts w:ascii="Verdana" w:hAnsi="Verdana"/>
          <w:sz w:val="20"/>
          <w:szCs w:val="20"/>
        </w:rPr>
      </w:pPr>
      <w:r w:rsidRPr="00F1615D">
        <w:rPr>
          <w:rFonts w:ascii="Verdana" w:hAnsi="Verdana"/>
          <w:sz w:val="20"/>
          <w:szCs w:val="20"/>
        </w:rPr>
        <w:t xml:space="preserve">If a complaint indicates that a notifiable </w:t>
      </w:r>
      <w:r w:rsidR="00F1615D" w:rsidRPr="00F1615D">
        <w:rPr>
          <w:rFonts w:ascii="Verdana" w:hAnsi="Verdana"/>
          <w:sz w:val="20"/>
          <w:szCs w:val="20"/>
        </w:rPr>
        <w:t xml:space="preserve">patient </w:t>
      </w:r>
      <w:r w:rsidRPr="00F1615D">
        <w:rPr>
          <w:rFonts w:ascii="Verdana" w:hAnsi="Verdana"/>
          <w:sz w:val="20"/>
          <w:szCs w:val="20"/>
        </w:rPr>
        <w:t>safety incident may have occurred, we will follow our Duty of Candour procedure (Regulation 20). This includes being open and transparent, providing an apology, explaining what is known at the time, investigating appropriately, and providing a written account of the notification and any actions taken.</w:t>
      </w:r>
    </w:p>
    <w:p w14:paraId="02BC47F6" w14:textId="77777777" w:rsidR="00F77FB4" w:rsidRDefault="00F77FB4" w:rsidP="00F77FB4">
      <w:pPr>
        <w:spacing w:line="276" w:lineRule="auto"/>
        <w:jc w:val="both"/>
        <w:rPr>
          <w:rFonts w:ascii="Verdana" w:hAnsi="Verdana"/>
          <w:sz w:val="20"/>
          <w:szCs w:val="20"/>
        </w:rPr>
      </w:pPr>
    </w:p>
    <w:p w14:paraId="4E049F0A" w14:textId="5DCB8AB8" w:rsidR="00055F0E" w:rsidRPr="00082AD2" w:rsidRDefault="00055F0E" w:rsidP="00F77FB4">
      <w:pPr>
        <w:spacing w:line="276" w:lineRule="auto"/>
        <w:jc w:val="both"/>
        <w:rPr>
          <w:rFonts w:ascii="Verdana" w:hAnsi="Verdana"/>
          <w:b/>
          <w:bCs/>
          <w:sz w:val="20"/>
          <w:szCs w:val="20"/>
        </w:rPr>
      </w:pPr>
      <w:r w:rsidRPr="00082AD2">
        <w:rPr>
          <w:rFonts w:ascii="Verdana" w:hAnsi="Verdana"/>
          <w:b/>
          <w:bCs/>
          <w:sz w:val="20"/>
          <w:szCs w:val="20"/>
        </w:rPr>
        <w:t>8.0</w:t>
      </w:r>
      <w:r w:rsidR="00082AD2" w:rsidRPr="00082AD2">
        <w:rPr>
          <w:rFonts w:ascii="Verdana" w:hAnsi="Verdana"/>
          <w:b/>
          <w:bCs/>
          <w:sz w:val="20"/>
          <w:szCs w:val="20"/>
        </w:rPr>
        <w:tab/>
        <w:t xml:space="preserve">Safeguarding and External Reporting </w:t>
      </w:r>
    </w:p>
    <w:p w14:paraId="75578FF4" w14:textId="77777777" w:rsidR="00F77FB4" w:rsidRPr="00F77FB4" w:rsidRDefault="00F77FB4" w:rsidP="00F77FB4">
      <w:pPr>
        <w:spacing w:line="276" w:lineRule="auto"/>
        <w:jc w:val="both"/>
        <w:rPr>
          <w:rFonts w:ascii="Verdana" w:hAnsi="Verdana"/>
          <w:sz w:val="20"/>
          <w:szCs w:val="20"/>
        </w:rPr>
      </w:pPr>
    </w:p>
    <w:p w14:paraId="4BE5C4FF" w14:textId="74B247DC" w:rsidR="00E861CC" w:rsidRDefault="00E861CC" w:rsidP="00E861CC">
      <w:pPr>
        <w:spacing w:line="276" w:lineRule="auto"/>
        <w:jc w:val="both"/>
        <w:rPr>
          <w:rFonts w:ascii="Verdana" w:hAnsi="Verdana"/>
          <w:sz w:val="20"/>
          <w:szCs w:val="20"/>
        </w:rPr>
      </w:pPr>
      <w:r w:rsidRPr="00E861CC">
        <w:rPr>
          <w:rFonts w:ascii="Verdana" w:hAnsi="Verdana"/>
          <w:sz w:val="20"/>
          <w:szCs w:val="20"/>
        </w:rPr>
        <w:t xml:space="preserve">Where a complaint raises safeguarding concerns </w:t>
      </w:r>
      <w:r>
        <w:rPr>
          <w:rFonts w:ascii="Verdana" w:hAnsi="Verdana"/>
          <w:sz w:val="20"/>
          <w:szCs w:val="20"/>
        </w:rPr>
        <w:t xml:space="preserve">about an </w:t>
      </w:r>
      <w:r w:rsidRPr="00E861CC">
        <w:rPr>
          <w:rFonts w:ascii="Verdana" w:hAnsi="Verdana"/>
          <w:sz w:val="20"/>
          <w:szCs w:val="20"/>
        </w:rPr>
        <w:t>adult or child, staff must follow safeguarding procedures without delay. Safeguarding actions and referrals are managed separately from</w:t>
      </w:r>
      <w:r>
        <w:rPr>
          <w:rFonts w:ascii="Verdana" w:hAnsi="Verdana"/>
          <w:sz w:val="20"/>
          <w:szCs w:val="20"/>
        </w:rPr>
        <w:t xml:space="preserve">, </w:t>
      </w:r>
      <w:r w:rsidRPr="00E861CC">
        <w:rPr>
          <w:rFonts w:ascii="Verdana" w:hAnsi="Verdana"/>
          <w:sz w:val="20"/>
          <w:szCs w:val="20"/>
        </w:rPr>
        <w:t>but alongside</w:t>
      </w:r>
      <w:r>
        <w:rPr>
          <w:rFonts w:ascii="Verdana" w:hAnsi="Verdana"/>
          <w:sz w:val="20"/>
          <w:szCs w:val="20"/>
        </w:rPr>
        <w:t>,</w:t>
      </w:r>
      <w:r w:rsidRPr="00E861CC">
        <w:rPr>
          <w:rFonts w:ascii="Verdana" w:hAnsi="Verdana"/>
          <w:sz w:val="20"/>
          <w:szCs w:val="20"/>
        </w:rPr>
        <w:t xml:space="preserve"> the complaint process. Where required, we will share information with relevant agencies and/or notify the CQC</w:t>
      </w:r>
      <w:r>
        <w:rPr>
          <w:rFonts w:ascii="Verdana" w:hAnsi="Verdana"/>
          <w:sz w:val="20"/>
          <w:szCs w:val="20"/>
        </w:rPr>
        <w:t>/SCI</w:t>
      </w:r>
      <w:r w:rsidRPr="00E861CC">
        <w:rPr>
          <w:rFonts w:ascii="Verdana" w:hAnsi="Verdana"/>
          <w:sz w:val="20"/>
          <w:szCs w:val="20"/>
        </w:rPr>
        <w:t xml:space="preserve"> in line with regulatory requirements and information governance r</w:t>
      </w:r>
      <w:r w:rsidR="005B68F1">
        <w:rPr>
          <w:rFonts w:ascii="Verdana" w:hAnsi="Verdana"/>
          <w:sz w:val="20"/>
          <w:szCs w:val="20"/>
        </w:rPr>
        <w:t>egulations</w:t>
      </w:r>
      <w:r w:rsidRPr="00E861CC">
        <w:rPr>
          <w:rFonts w:ascii="Verdana" w:hAnsi="Verdana"/>
          <w:sz w:val="20"/>
          <w:szCs w:val="20"/>
        </w:rPr>
        <w:t>.</w:t>
      </w:r>
    </w:p>
    <w:p w14:paraId="267DAFA5" w14:textId="77777777" w:rsidR="005B68F1" w:rsidRDefault="005B68F1" w:rsidP="00E861CC">
      <w:pPr>
        <w:spacing w:line="276" w:lineRule="auto"/>
        <w:jc w:val="both"/>
        <w:rPr>
          <w:rFonts w:ascii="Verdana" w:hAnsi="Verdana"/>
          <w:sz w:val="20"/>
          <w:szCs w:val="20"/>
        </w:rPr>
      </w:pPr>
    </w:p>
    <w:p w14:paraId="1F73591B" w14:textId="2DB9BBB6" w:rsidR="005B68F1" w:rsidRPr="0034404E" w:rsidRDefault="005B68F1" w:rsidP="00E861CC">
      <w:pPr>
        <w:spacing w:line="276" w:lineRule="auto"/>
        <w:jc w:val="both"/>
        <w:rPr>
          <w:rFonts w:ascii="Verdana" w:hAnsi="Verdana"/>
          <w:b/>
          <w:bCs/>
          <w:sz w:val="20"/>
          <w:szCs w:val="20"/>
        </w:rPr>
      </w:pPr>
      <w:r w:rsidRPr="0034404E">
        <w:rPr>
          <w:rFonts w:ascii="Verdana" w:hAnsi="Verdana"/>
          <w:b/>
          <w:bCs/>
          <w:sz w:val="20"/>
          <w:szCs w:val="20"/>
        </w:rPr>
        <w:t>9.0</w:t>
      </w:r>
      <w:r w:rsidRPr="0034404E">
        <w:rPr>
          <w:rFonts w:ascii="Verdana" w:hAnsi="Verdana"/>
          <w:b/>
          <w:bCs/>
          <w:sz w:val="20"/>
          <w:szCs w:val="20"/>
        </w:rPr>
        <w:tab/>
        <w:t xml:space="preserve">Confidentiality, Consent and Data Protection </w:t>
      </w:r>
    </w:p>
    <w:p w14:paraId="74E62557" w14:textId="77777777" w:rsidR="005B68F1" w:rsidRDefault="005B68F1" w:rsidP="00E861CC">
      <w:pPr>
        <w:spacing w:line="276" w:lineRule="auto"/>
        <w:jc w:val="both"/>
        <w:rPr>
          <w:rFonts w:ascii="Verdana" w:hAnsi="Verdana"/>
          <w:sz w:val="20"/>
          <w:szCs w:val="20"/>
        </w:rPr>
      </w:pPr>
    </w:p>
    <w:p w14:paraId="3A7DC484" w14:textId="77777777" w:rsidR="0034404E" w:rsidRPr="0034404E" w:rsidRDefault="0034404E" w:rsidP="0034404E">
      <w:pPr>
        <w:jc w:val="both"/>
        <w:rPr>
          <w:rFonts w:ascii="Verdana" w:hAnsi="Verdana"/>
          <w:sz w:val="20"/>
          <w:szCs w:val="20"/>
        </w:rPr>
      </w:pPr>
      <w:r w:rsidRPr="0034404E">
        <w:rPr>
          <w:rFonts w:ascii="Verdana" w:hAnsi="Verdana"/>
          <w:sz w:val="20"/>
          <w:szCs w:val="20"/>
        </w:rPr>
        <w:t>We will handle all complaint information confidentially and in line with data protection legislation. Information will be shared only with those who need it to investigate and respond. Where a representative raises a complaint, we will confirm the person’s consent or lawful authority to act. Where the person lacks capacity, decisions will be made in their best interests and documented.</w:t>
      </w:r>
    </w:p>
    <w:p w14:paraId="1E9941E9" w14:textId="77777777" w:rsidR="005B68F1" w:rsidRPr="00E861CC" w:rsidRDefault="005B68F1" w:rsidP="00E861CC">
      <w:pPr>
        <w:spacing w:line="276" w:lineRule="auto"/>
        <w:jc w:val="both"/>
        <w:rPr>
          <w:rFonts w:ascii="Verdana" w:hAnsi="Verdana"/>
          <w:sz w:val="20"/>
          <w:szCs w:val="20"/>
        </w:rPr>
      </w:pPr>
    </w:p>
    <w:p w14:paraId="327C15E4" w14:textId="1B69E413" w:rsidR="006D2CB4" w:rsidRPr="007D4E44" w:rsidRDefault="002D1DFE" w:rsidP="00F77FB4">
      <w:pPr>
        <w:spacing w:line="276" w:lineRule="auto"/>
        <w:jc w:val="both"/>
        <w:rPr>
          <w:rFonts w:ascii="Verdana" w:hAnsi="Verdana"/>
          <w:b/>
          <w:bCs/>
          <w:sz w:val="20"/>
          <w:szCs w:val="20"/>
        </w:rPr>
      </w:pPr>
      <w:r w:rsidRPr="007D4E44">
        <w:rPr>
          <w:rFonts w:ascii="Verdana" w:hAnsi="Verdana"/>
          <w:b/>
          <w:bCs/>
          <w:sz w:val="20"/>
          <w:szCs w:val="20"/>
        </w:rPr>
        <w:t>10.0</w:t>
      </w:r>
      <w:r w:rsidRPr="007D4E44">
        <w:rPr>
          <w:rFonts w:ascii="Verdana" w:hAnsi="Verdana"/>
          <w:b/>
          <w:bCs/>
          <w:sz w:val="20"/>
          <w:szCs w:val="20"/>
        </w:rPr>
        <w:tab/>
        <w:t xml:space="preserve">Learning, Improvement and Governance </w:t>
      </w:r>
    </w:p>
    <w:p w14:paraId="0D718161" w14:textId="77777777" w:rsidR="002D1DFE" w:rsidRDefault="002D1DFE" w:rsidP="00F77FB4">
      <w:pPr>
        <w:spacing w:line="276" w:lineRule="auto"/>
        <w:jc w:val="both"/>
        <w:rPr>
          <w:rFonts w:ascii="Verdana" w:hAnsi="Verdana"/>
          <w:sz w:val="20"/>
          <w:szCs w:val="20"/>
        </w:rPr>
      </w:pPr>
    </w:p>
    <w:p w14:paraId="5120BC64" w14:textId="4AFEB2D3" w:rsidR="007D4E44" w:rsidRPr="007D4E44" w:rsidRDefault="007D4E44" w:rsidP="007D4E44">
      <w:pPr>
        <w:jc w:val="both"/>
        <w:rPr>
          <w:rFonts w:ascii="Verdana" w:hAnsi="Verdana"/>
          <w:sz w:val="20"/>
          <w:szCs w:val="20"/>
        </w:rPr>
      </w:pPr>
      <w:r w:rsidRPr="007D4E44">
        <w:rPr>
          <w:rFonts w:ascii="Verdana" w:hAnsi="Verdana"/>
          <w:sz w:val="20"/>
          <w:szCs w:val="20"/>
        </w:rPr>
        <w:t xml:space="preserve">We will analyse complaints to identify themes, trends and learning. Actions will be recorded, allocated to named owners, and tracked to completion. Learning </w:t>
      </w:r>
      <w:r w:rsidR="00A1565A">
        <w:rPr>
          <w:rFonts w:ascii="Verdana" w:hAnsi="Verdana"/>
          <w:sz w:val="20"/>
          <w:szCs w:val="20"/>
        </w:rPr>
        <w:t xml:space="preserve">from complaints </w:t>
      </w:r>
      <w:r w:rsidRPr="007D4E44">
        <w:rPr>
          <w:rFonts w:ascii="Verdana" w:hAnsi="Verdana"/>
          <w:sz w:val="20"/>
          <w:szCs w:val="20"/>
        </w:rPr>
        <w:t>will be shared with relevant staff through appropriate routes (for example</w:t>
      </w:r>
      <w:r w:rsidR="00A1565A">
        <w:rPr>
          <w:rFonts w:ascii="Verdana" w:hAnsi="Verdana"/>
          <w:sz w:val="20"/>
          <w:szCs w:val="20"/>
        </w:rPr>
        <w:t>,</w:t>
      </w:r>
      <w:r w:rsidRPr="007D4E44">
        <w:rPr>
          <w:rFonts w:ascii="Verdana" w:hAnsi="Verdana"/>
          <w:sz w:val="20"/>
          <w:szCs w:val="20"/>
        </w:rPr>
        <w:t xml:space="preserve"> </w:t>
      </w:r>
      <w:r w:rsidR="008D44E3" w:rsidRPr="007D4E44">
        <w:rPr>
          <w:rFonts w:ascii="Verdana" w:hAnsi="Verdana"/>
          <w:sz w:val="20"/>
          <w:szCs w:val="20"/>
        </w:rPr>
        <w:t>clinical governance committees</w:t>
      </w:r>
      <w:r w:rsidR="00DB1C4C">
        <w:rPr>
          <w:rFonts w:ascii="Verdana" w:hAnsi="Verdana"/>
          <w:sz w:val="20"/>
          <w:szCs w:val="20"/>
        </w:rPr>
        <w:t>,</w:t>
      </w:r>
      <w:r w:rsidR="008D44E3">
        <w:rPr>
          <w:rFonts w:ascii="Verdana" w:hAnsi="Verdana"/>
          <w:sz w:val="20"/>
          <w:szCs w:val="20"/>
        </w:rPr>
        <w:t xml:space="preserve"> clinical supervision and team meetings</w:t>
      </w:r>
      <w:r w:rsidRPr="007D4E44">
        <w:rPr>
          <w:rFonts w:ascii="Verdana" w:hAnsi="Verdana"/>
          <w:sz w:val="20"/>
          <w:szCs w:val="20"/>
        </w:rPr>
        <w:t>).</w:t>
      </w:r>
    </w:p>
    <w:p w14:paraId="1A613B5C" w14:textId="11FB4E3B" w:rsidR="002D1DFE" w:rsidRDefault="00DB1C4C" w:rsidP="007D4E44">
      <w:pPr>
        <w:jc w:val="both"/>
        <w:rPr>
          <w:rFonts w:ascii="Verdana" w:hAnsi="Verdana"/>
          <w:b/>
          <w:bCs/>
          <w:sz w:val="20"/>
          <w:szCs w:val="20"/>
        </w:rPr>
      </w:pPr>
      <w:r w:rsidRPr="00DB1C4C">
        <w:rPr>
          <w:rFonts w:ascii="Verdana" w:hAnsi="Verdana"/>
          <w:b/>
          <w:bCs/>
          <w:sz w:val="20"/>
          <w:szCs w:val="20"/>
        </w:rPr>
        <w:lastRenderedPageBreak/>
        <w:t xml:space="preserve">11.0 </w:t>
      </w:r>
      <w:r w:rsidRPr="00DB1C4C">
        <w:rPr>
          <w:rFonts w:ascii="Verdana" w:hAnsi="Verdana"/>
          <w:b/>
          <w:bCs/>
          <w:sz w:val="20"/>
          <w:szCs w:val="20"/>
        </w:rPr>
        <w:tab/>
        <w:t xml:space="preserve">Escalation and Review </w:t>
      </w:r>
    </w:p>
    <w:p w14:paraId="568AB821" w14:textId="77777777" w:rsidR="000709B7" w:rsidRPr="00DB1C4C" w:rsidRDefault="000709B7" w:rsidP="007D4E44">
      <w:pPr>
        <w:jc w:val="both"/>
        <w:rPr>
          <w:rFonts w:ascii="Verdana" w:hAnsi="Verdana"/>
          <w:b/>
          <w:bCs/>
          <w:sz w:val="20"/>
          <w:szCs w:val="20"/>
        </w:rPr>
      </w:pPr>
    </w:p>
    <w:p w14:paraId="7975E703" w14:textId="6F80120C" w:rsidR="000709B7" w:rsidRPr="000709B7" w:rsidRDefault="000709B7" w:rsidP="000709B7">
      <w:pPr>
        <w:jc w:val="both"/>
        <w:rPr>
          <w:rFonts w:ascii="Verdana" w:hAnsi="Verdana"/>
          <w:sz w:val="20"/>
          <w:szCs w:val="20"/>
        </w:rPr>
      </w:pPr>
      <w:r w:rsidRPr="000709B7">
        <w:rPr>
          <w:rFonts w:ascii="Verdana" w:hAnsi="Verdana"/>
          <w:sz w:val="20"/>
          <w:szCs w:val="20"/>
        </w:rPr>
        <w:t xml:space="preserve">If </w:t>
      </w:r>
      <w:r>
        <w:rPr>
          <w:rFonts w:ascii="Verdana" w:hAnsi="Verdana"/>
          <w:sz w:val="20"/>
          <w:szCs w:val="20"/>
        </w:rPr>
        <w:t>a complainant is</w:t>
      </w:r>
      <w:r w:rsidRPr="000709B7">
        <w:rPr>
          <w:rFonts w:ascii="Verdana" w:hAnsi="Verdana"/>
          <w:sz w:val="20"/>
          <w:szCs w:val="20"/>
        </w:rPr>
        <w:t xml:space="preserve"> unhappy with the complaint response, </w:t>
      </w:r>
      <w:r>
        <w:rPr>
          <w:rFonts w:ascii="Verdana" w:hAnsi="Verdana"/>
          <w:sz w:val="20"/>
          <w:szCs w:val="20"/>
        </w:rPr>
        <w:t>they</w:t>
      </w:r>
      <w:r w:rsidRPr="000709B7">
        <w:rPr>
          <w:rFonts w:ascii="Verdana" w:hAnsi="Verdana"/>
          <w:sz w:val="20"/>
          <w:szCs w:val="20"/>
        </w:rPr>
        <w:t xml:space="preserve"> can request a further review. A senior person from our Executive Leadership Team who has not been directly involved in the investigation will review the handling and outcome and respond within an agreed timeframe.</w:t>
      </w:r>
    </w:p>
    <w:p w14:paraId="3B2C68C8" w14:textId="77777777" w:rsidR="000709B7" w:rsidRPr="000709B7" w:rsidRDefault="000709B7" w:rsidP="000709B7">
      <w:pPr>
        <w:jc w:val="both"/>
        <w:rPr>
          <w:rFonts w:ascii="Verdana" w:hAnsi="Verdana"/>
          <w:sz w:val="20"/>
          <w:szCs w:val="20"/>
        </w:rPr>
      </w:pPr>
    </w:p>
    <w:p w14:paraId="31BCA2E3" w14:textId="7689AABC" w:rsidR="000709B7" w:rsidRPr="000709B7" w:rsidRDefault="000709B7" w:rsidP="000709B7">
      <w:pPr>
        <w:jc w:val="both"/>
        <w:rPr>
          <w:rFonts w:ascii="Verdana" w:hAnsi="Verdana"/>
          <w:sz w:val="20"/>
          <w:szCs w:val="20"/>
        </w:rPr>
      </w:pPr>
      <w:r w:rsidRPr="000709B7">
        <w:rPr>
          <w:rFonts w:ascii="Verdana" w:hAnsi="Verdana"/>
          <w:sz w:val="20"/>
          <w:szCs w:val="20"/>
        </w:rPr>
        <w:t xml:space="preserve">If after </w:t>
      </w:r>
      <w:r w:rsidR="001126BE">
        <w:rPr>
          <w:rFonts w:ascii="Verdana" w:hAnsi="Verdana"/>
          <w:sz w:val="20"/>
          <w:szCs w:val="20"/>
        </w:rPr>
        <w:t xml:space="preserve">this </w:t>
      </w:r>
      <w:r w:rsidRPr="000709B7">
        <w:rPr>
          <w:rFonts w:ascii="Verdana" w:hAnsi="Verdana"/>
          <w:sz w:val="20"/>
          <w:szCs w:val="20"/>
        </w:rPr>
        <w:t xml:space="preserve">further review </w:t>
      </w:r>
      <w:r w:rsidR="001126BE">
        <w:rPr>
          <w:rFonts w:ascii="Verdana" w:hAnsi="Verdana"/>
          <w:sz w:val="20"/>
          <w:szCs w:val="20"/>
        </w:rPr>
        <w:t>they</w:t>
      </w:r>
      <w:r w:rsidRPr="000709B7">
        <w:rPr>
          <w:rFonts w:ascii="Verdana" w:hAnsi="Verdana"/>
          <w:sz w:val="20"/>
          <w:szCs w:val="20"/>
        </w:rPr>
        <w:t xml:space="preserve"> remain unhappy </w:t>
      </w:r>
      <w:r w:rsidR="001126BE" w:rsidRPr="000709B7">
        <w:rPr>
          <w:rFonts w:ascii="Verdana" w:hAnsi="Verdana"/>
          <w:sz w:val="20"/>
          <w:szCs w:val="20"/>
        </w:rPr>
        <w:t>with</w:t>
      </w:r>
      <w:r w:rsidRPr="000709B7">
        <w:rPr>
          <w:rFonts w:ascii="Verdana" w:hAnsi="Verdana"/>
          <w:sz w:val="20"/>
          <w:szCs w:val="20"/>
        </w:rPr>
        <w:t xml:space="preserve"> the complaint response, </w:t>
      </w:r>
      <w:r w:rsidR="001126BE">
        <w:rPr>
          <w:rFonts w:ascii="Verdana" w:hAnsi="Verdana"/>
          <w:sz w:val="20"/>
          <w:szCs w:val="20"/>
        </w:rPr>
        <w:t>they</w:t>
      </w:r>
      <w:r w:rsidRPr="000709B7">
        <w:rPr>
          <w:rFonts w:ascii="Verdana" w:hAnsi="Verdana"/>
          <w:sz w:val="20"/>
          <w:szCs w:val="20"/>
        </w:rPr>
        <w:t xml:space="preserve"> can contact the Parliamentary and Health Service Ombudsman on 0345 015 4033.</w:t>
      </w:r>
    </w:p>
    <w:p w14:paraId="486E72EC" w14:textId="4EC74796" w:rsidR="00CD1779" w:rsidRDefault="00171A80">
      <w:pPr>
        <w:pStyle w:val="NormalWeb"/>
        <w:spacing w:line="276" w:lineRule="auto"/>
        <w:jc w:val="both"/>
        <w:rPr>
          <w:rFonts w:ascii="Verdana" w:hAnsi="Verdana"/>
          <w:b/>
          <w:bCs/>
          <w:sz w:val="20"/>
        </w:rPr>
      </w:pPr>
      <w:r>
        <w:rPr>
          <w:rFonts w:ascii="Verdana" w:hAnsi="Verdana"/>
          <w:b/>
          <w:bCs/>
          <w:sz w:val="20"/>
        </w:rPr>
        <w:t xml:space="preserve">12.0 </w:t>
      </w:r>
      <w:r>
        <w:rPr>
          <w:rFonts w:ascii="Verdana" w:hAnsi="Verdana"/>
          <w:b/>
          <w:bCs/>
          <w:sz w:val="20"/>
        </w:rPr>
        <w:tab/>
        <w:t xml:space="preserve">Records Management </w:t>
      </w:r>
    </w:p>
    <w:p w14:paraId="64F502B2" w14:textId="77777777" w:rsidR="00E40CDB" w:rsidRDefault="00E40CDB" w:rsidP="00E40CDB">
      <w:pPr>
        <w:jc w:val="both"/>
        <w:rPr>
          <w:rFonts w:ascii="Verdana" w:hAnsi="Verdana"/>
          <w:sz w:val="20"/>
          <w:szCs w:val="20"/>
        </w:rPr>
      </w:pPr>
      <w:r w:rsidRPr="00E40CDB">
        <w:rPr>
          <w:rFonts w:ascii="Verdana" w:hAnsi="Verdana"/>
          <w:sz w:val="20"/>
          <w:szCs w:val="20"/>
        </w:rPr>
        <w:t>We will keep a complete, accurate and auditable record of each complaint in our Quality Management System, including dates, communications, findings, outcomes, and actions. Records will be retained in accordance with our records management and retention schedule.</w:t>
      </w:r>
    </w:p>
    <w:p w14:paraId="4843BE39" w14:textId="77777777" w:rsidR="00E40CDB" w:rsidRDefault="00E40CDB" w:rsidP="00E40CDB">
      <w:pPr>
        <w:jc w:val="both"/>
        <w:rPr>
          <w:rFonts w:ascii="Verdana" w:hAnsi="Verdana"/>
          <w:sz w:val="20"/>
          <w:szCs w:val="20"/>
        </w:rPr>
      </w:pPr>
    </w:p>
    <w:p w14:paraId="2406CE13" w14:textId="1BCF577C" w:rsidR="00E40CDB" w:rsidRPr="00C24171" w:rsidRDefault="00E40CDB" w:rsidP="00E40CDB">
      <w:pPr>
        <w:jc w:val="both"/>
        <w:rPr>
          <w:rFonts w:ascii="Verdana" w:hAnsi="Verdana"/>
          <w:b/>
          <w:bCs/>
          <w:sz w:val="20"/>
          <w:szCs w:val="20"/>
        </w:rPr>
      </w:pPr>
      <w:r w:rsidRPr="00C24171">
        <w:rPr>
          <w:rFonts w:ascii="Verdana" w:hAnsi="Verdana"/>
          <w:b/>
          <w:bCs/>
          <w:sz w:val="20"/>
          <w:szCs w:val="20"/>
        </w:rPr>
        <w:t>13.0</w:t>
      </w:r>
      <w:r w:rsidRPr="00C24171">
        <w:rPr>
          <w:rFonts w:ascii="Verdana" w:hAnsi="Verdana"/>
          <w:b/>
          <w:bCs/>
          <w:sz w:val="20"/>
          <w:szCs w:val="20"/>
        </w:rPr>
        <w:tab/>
        <w:t>Monitoring</w:t>
      </w:r>
      <w:r w:rsidR="00813F50" w:rsidRPr="00C24171">
        <w:rPr>
          <w:rFonts w:ascii="Verdana" w:hAnsi="Verdana"/>
          <w:b/>
          <w:bCs/>
          <w:sz w:val="20"/>
          <w:szCs w:val="20"/>
        </w:rPr>
        <w:t>, Reporting and Review of the Policy</w:t>
      </w:r>
    </w:p>
    <w:p w14:paraId="6F285B56" w14:textId="77777777" w:rsidR="00813F50" w:rsidRDefault="00813F50" w:rsidP="00E40CDB">
      <w:pPr>
        <w:jc w:val="both"/>
        <w:rPr>
          <w:rFonts w:ascii="Verdana" w:hAnsi="Verdana"/>
          <w:sz w:val="20"/>
          <w:szCs w:val="20"/>
        </w:rPr>
      </w:pPr>
    </w:p>
    <w:p w14:paraId="4497E026" w14:textId="732AB2DF" w:rsidR="00791218" w:rsidRPr="00791218" w:rsidRDefault="00791218" w:rsidP="00791218">
      <w:pPr>
        <w:jc w:val="both"/>
        <w:rPr>
          <w:rFonts w:ascii="Verdana" w:hAnsi="Verdana"/>
          <w:sz w:val="20"/>
          <w:szCs w:val="20"/>
        </w:rPr>
      </w:pPr>
      <w:r>
        <w:rPr>
          <w:rFonts w:ascii="Verdana" w:hAnsi="Verdana"/>
          <w:sz w:val="20"/>
          <w:szCs w:val="20"/>
        </w:rPr>
        <w:t xml:space="preserve">Handling of </w:t>
      </w:r>
      <w:r w:rsidR="00C24171">
        <w:rPr>
          <w:rFonts w:ascii="Verdana" w:hAnsi="Verdana"/>
          <w:sz w:val="20"/>
          <w:szCs w:val="20"/>
        </w:rPr>
        <w:t>complaints</w:t>
      </w:r>
      <w:r w:rsidRPr="00791218">
        <w:rPr>
          <w:rFonts w:ascii="Verdana" w:hAnsi="Verdana"/>
          <w:sz w:val="20"/>
          <w:szCs w:val="20"/>
        </w:rPr>
        <w:t xml:space="preserve"> will be monitored </w:t>
      </w:r>
      <w:r w:rsidR="00C24171">
        <w:rPr>
          <w:rFonts w:ascii="Verdana" w:hAnsi="Verdana"/>
          <w:sz w:val="20"/>
          <w:szCs w:val="20"/>
        </w:rPr>
        <w:t xml:space="preserve">against Key Performance Indicators and </w:t>
      </w:r>
      <w:r w:rsidRPr="00791218">
        <w:rPr>
          <w:rFonts w:ascii="Verdana" w:hAnsi="Verdana"/>
          <w:sz w:val="20"/>
          <w:szCs w:val="20"/>
        </w:rPr>
        <w:t>report</w:t>
      </w:r>
      <w:r w:rsidR="00C24171">
        <w:rPr>
          <w:rFonts w:ascii="Verdana" w:hAnsi="Verdana"/>
          <w:sz w:val="20"/>
          <w:szCs w:val="20"/>
        </w:rPr>
        <w:t>ed</w:t>
      </w:r>
      <w:r w:rsidRPr="00791218">
        <w:rPr>
          <w:rFonts w:ascii="Verdana" w:hAnsi="Verdana"/>
          <w:sz w:val="20"/>
          <w:szCs w:val="20"/>
        </w:rPr>
        <w:t xml:space="preserve"> </w:t>
      </w:r>
      <w:r w:rsidR="00C24171">
        <w:rPr>
          <w:rFonts w:ascii="Verdana" w:hAnsi="Verdana"/>
          <w:sz w:val="20"/>
          <w:szCs w:val="20"/>
        </w:rPr>
        <w:t>at our</w:t>
      </w:r>
      <w:r w:rsidRPr="00791218">
        <w:rPr>
          <w:rFonts w:ascii="Verdana" w:hAnsi="Verdana"/>
          <w:sz w:val="20"/>
          <w:szCs w:val="20"/>
        </w:rPr>
        <w:t xml:space="preserve"> </w:t>
      </w:r>
      <w:r w:rsidR="00C24171">
        <w:rPr>
          <w:rFonts w:ascii="Verdana" w:hAnsi="Verdana"/>
          <w:sz w:val="20"/>
          <w:szCs w:val="20"/>
        </w:rPr>
        <w:t xml:space="preserve">clinical </w:t>
      </w:r>
      <w:r w:rsidRPr="00791218">
        <w:rPr>
          <w:rFonts w:ascii="Verdana" w:hAnsi="Verdana"/>
          <w:sz w:val="20"/>
          <w:szCs w:val="20"/>
        </w:rPr>
        <w:t>governance committees. This policy will be reviewed at least every 12 months, or sooner if there are relevant regulatory changes, learning from incidents/complaints, or service changes.</w:t>
      </w:r>
    </w:p>
    <w:p w14:paraId="2A14BCDC" w14:textId="5C9F86C8" w:rsidR="00171A80" w:rsidRDefault="00C24171">
      <w:pPr>
        <w:pStyle w:val="NormalWeb"/>
        <w:spacing w:line="276" w:lineRule="auto"/>
        <w:jc w:val="both"/>
        <w:rPr>
          <w:rFonts w:ascii="Verdana" w:hAnsi="Verdana"/>
          <w:b/>
          <w:bCs/>
          <w:sz w:val="20"/>
        </w:rPr>
      </w:pPr>
      <w:r w:rsidRPr="00C24171">
        <w:rPr>
          <w:rFonts w:ascii="Verdana" w:hAnsi="Verdana"/>
          <w:b/>
          <w:bCs/>
          <w:sz w:val="20"/>
        </w:rPr>
        <w:t>14.0</w:t>
      </w:r>
      <w:r w:rsidRPr="00C24171">
        <w:rPr>
          <w:rFonts w:ascii="Verdana" w:hAnsi="Verdana"/>
          <w:b/>
          <w:bCs/>
          <w:sz w:val="20"/>
        </w:rPr>
        <w:tab/>
        <w:t>Document Change History</w:t>
      </w:r>
    </w:p>
    <w:tbl>
      <w:tblPr>
        <w:tblStyle w:val="TableGrid"/>
        <w:tblW w:w="0" w:type="auto"/>
        <w:tblLook w:val="04A0" w:firstRow="1" w:lastRow="0" w:firstColumn="1" w:lastColumn="0" w:noHBand="0" w:noVBand="1"/>
      </w:tblPr>
      <w:tblGrid>
        <w:gridCol w:w="2263"/>
        <w:gridCol w:w="6919"/>
      </w:tblGrid>
      <w:tr w:rsidR="00C24171" w14:paraId="1C20BE7E" w14:textId="77777777" w:rsidTr="00C24171">
        <w:tc>
          <w:tcPr>
            <w:tcW w:w="2263" w:type="dxa"/>
          </w:tcPr>
          <w:p w14:paraId="21B12B2A" w14:textId="5D275230" w:rsidR="00C24171" w:rsidRDefault="00C24171">
            <w:pPr>
              <w:pStyle w:val="NormalWeb"/>
              <w:spacing w:line="276" w:lineRule="auto"/>
              <w:jc w:val="both"/>
              <w:rPr>
                <w:rFonts w:ascii="Verdana" w:hAnsi="Verdana"/>
                <w:b/>
                <w:bCs/>
                <w:sz w:val="20"/>
              </w:rPr>
            </w:pPr>
            <w:r>
              <w:rPr>
                <w:rFonts w:ascii="Verdana" w:hAnsi="Verdana"/>
                <w:b/>
                <w:bCs/>
                <w:sz w:val="20"/>
              </w:rPr>
              <w:t>Version</w:t>
            </w:r>
          </w:p>
        </w:tc>
        <w:tc>
          <w:tcPr>
            <w:tcW w:w="6919" w:type="dxa"/>
          </w:tcPr>
          <w:p w14:paraId="24D1B530" w14:textId="32E571AF" w:rsidR="00C24171" w:rsidRDefault="00C24171">
            <w:pPr>
              <w:pStyle w:val="NormalWeb"/>
              <w:spacing w:line="276" w:lineRule="auto"/>
              <w:jc w:val="both"/>
              <w:rPr>
                <w:rFonts w:ascii="Verdana" w:hAnsi="Verdana"/>
                <w:b/>
                <w:bCs/>
                <w:sz w:val="20"/>
              </w:rPr>
            </w:pPr>
            <w:r>
              <w:rPr>
                <w:rFonts w:ascii="Verdana" w:hAnsi="Verdana"/>
                <w:b/>
                <w:bCs/>
                <w:sz w:val="20"/>
              </w:rPr>
              <w:t>Reason for change and change description</w:t>
            </w:r>
          </w:p>
        </w:tc>
      </w:tr>
      <w:tr w:rsidR="00C24171" w14:paraId="56140BAD" w14:textId="77777777" w:rsidTr="00C24171">
        <w:tc>
          <w:tcPr>
            <w:tcW w:w="2263" w:type="dxa"/>
          </w:tcPr>
          <w:p w14:paraId="2F38A943" w14:textId="220A673F" w:rsidR="00C24171" w:rsidRPr="005F4E6F" w:rsidRDefault="005F4E6F">
            <w:pPr>
              <w:pStyle w:val="NormalWeb"/>
              <w:spacing w:line="276" w:lineRule="auto"/>
              <w:jc w:val="both"/>
              <w:rPr>
                <w:rFonts w:ascii="Verdana" w:hAnsi="Verdana"/>
                <w:sz w:val="20"/>
              </w:rPr>
            </w:pPr>
            <w:r w:rsidRPr="005F4E6F">
              <w:rPr>
                <w:rFonts w:ascii="Verdana" w:hAnsi="Verdana"/>
                <w:sz w:val="20"/>
              </w:rPr>
              <w:t>1.0</w:t>
            </w:r>
          </w:p>
        </w:tc>
        <w:tc>
          <w:tcPr>
            <w:tcW w:w="6919" w:type="dxa"/>
          </w:tcPr>
          <w:p w14:paraId="2BC23FBD" w14:textId="6E638B8A" w:rsidR="00C24171" w:rsidRPr="005F4E6F" w:rsidRDefault="005F4E6F">
            <w:pPr>
              <w:pStyle w:val="NormalWeb"/>
              <w:spacing w:line="276" w:lineRule="auto"/>
              <w:jc w:val="both"/>
              <w:rPr>
                <w:rFonts w:ascii="Verdana" w:hAnsi="Verdana"/>
                <w:sz w:val="20"/>
              </w:rPr>
            </w:pPr>
            <w:r w:rsidRPr="005F4E6F">
              <w:rPr>
                <w:rFonts w:ascii="Verdana" w:hAnsi="Verdana"/>
                <w:sz w:val="20"/>
              </w:rPr>
              <w:t>Document newly established</w:t>
            </w:r>
          </w:p>
        </w:tc>
      </w:tr>
    </w:tbl>
    <w:p w14:paraId="6B468EF6" w14:textId="66638C03" w:rsidR="00230692" w:rsidRDefault="00230692">
      <w:pPr>
        <w:pStyle w:val="NormalWeb"/>
        <w:spacing w:line="276" w:lineRule="auto"/>
        <w:jc w:val="both"/>
        <w:rPr>
          <w:rFonts w:ascii="Verdana" w:hAnsi="Verdana"/>
          <w:b/>
          <w:bCs/>
          <w:sz w:val="20"/>
        </w:rPr>
      </w:pPr>
    </w:p>
    <w:p w14:paraId="13FF4F98" w14:textId="77777777" w:rsidR="00230692" w:rsidRDefault="00230692">
      <w:pPr>
        <w:jc w:val="left"/>
        <w:rPr>
          <w:rFonts w:ascii="Verdana" w:eastAsia="Times New Roman" w:hAnsi="Verdana"/>
          <w:b/>
          <w:bCs/>
          <w:sz w:val="20"/>
          <w:szCs w:val="24"/>
          <w:lang w:eastAsia="en-GB"/>
        </w:rPr>
      </w:pPr>
      <w:r>
        <w:rPr>
          <w:rFonts w:ascii="Verdana" w:hAnsi="Verdana"/>
          <w:b/>
          <w:bCs/>
          <w:sz w:val="20"/>
        </w:rPr>
        <w:br w:type="page"/>
      </w:r>
    </w:p>
    <w:p w14:paraId="27D9B78E" w14:textId="0043D502" w:rsidR="00C24171" w:rsidRDefault="00230692">
      <w:pPr>
        <w:pStyle w:val="NormalWeb"/>
        <w:spacing w:line="276" w:lineRule="auto"/>
        <w:jc w:val="both"/>
        <w:rPr>
          <w:rFonts w:ascii="Verdana" w:hAnsi="Verdana"/>
          <w:b/>
          <w:bCs/>
          <w:sz w:val="20"/>
        </w:rPr>
      </w:pPr>
      <w:r>
        <w:rPr>
          <w:rFonts w:ascii="Verdana" w:hAnsi="Verdana"/>
          <w:b/>
          <w:bCs/>
          <w:sz w:val="20"/>
        </w:rPr>
        <w:lastRenderedPageBreak/>
        <w:t>15.0</w:t>
      </w:r>
      <w:r>
        <w:rPr>
          <w:rFonts w:ascii="Verdana" w:hAnsi="Verdana"/>
          <w:b/>
          <w:bCs/>
          <w:sz w:val="20"/>
        </w:rPr>
        <w:tab/>
        <w:t>Annex 1. Complaint Handling Process Flow</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72"/>
      </w:tblGrid>
      <w:tr w:rsidR="00771E0D" w14:paraId="3C23D0D2" w14:textId="77777777" w:rsidTr="00EB3C03">
        <w:trPr>
          <w:tblCellSpacing w:w="15" w:type="dxa"/>
        </w:trPr>
        <w:tc>
          <w:tcPr>
            <w:tcW w:w="0" w:type="auto"/>
            <w:tcBorders>
              <w:top w:val="single" w:sz="8" w:space="0" w:color="333333"/>
              <w:left w:val="single" w:sz="8" w:space="0" w:color="333333"/>
              <w:bottom w:val="single" w:sz="8" w:space="0" w:color="333333"/>
              <w:right w:val="single" w:sz="8" w:space="0" w:color="333333"/>
            </w:tcBorders>
            <w:shd w:val="clear" w:color="auto" w:fill="F2F2F2"/>
            <w:vAlign w:val="center"/>
            <w:hideMark/>
          </w:tcPr>
          <w:p w14:paraId="6EFEB2F2" w14:textId="0C4C160D" w:rsidR="00771E0D" w:rsidRPr="00AB2028" w:rsidRDefault="00771E0D" w:rsidP="00EB3C03">
            <w:pPr>
              <w:jc w:val="center"/>
              <w:rPr>
                <w:rFonts w:ascii="Verdana" w:hAnsi="Verdana"/>
                <w:b/>
                <w:bCs/>
                <w:sz w:val="20"/>
                <w:szCs w:val="20"/>
              </w:rPr>
            </w:pPr>
            <w:r w:rsidRPr="00AB2028">
              <w:rPr>
                <w:rFonts w:ascii="Verdana" w:hAnsi="Verdana"/>
                <w:b/>
                <w:bCs/>
                <w:sz w:val="20"/>
                <w:szCs w:val="20"/>
              </w:rPr>
              <w:t xml:space="preserve">Complaint </w:t>
            </w:r>
            <w:r w:rsidR="00AB2028">
              <w:rPr>
                <w:rFonts w:ascii="Verdana" w:hAnsi="Verdana"/>
                <w:b/>
                <w:bCs/>
                <w:sz w:val="20"/>
                <w:szCs w:val="20"/>
              </w:rPr>
              <w:t>R</w:t>
            </w:r>
            <w:r w:rsidRPr="00AB2028">
              <w:rPr>
                <w:rFonts w:ascii="Verdana" w:hAnsi="Verdana"/>
                <w:b/>
                <w:bCs/>
                <w:sz w:val="20"/>
                <w:szCs w:val="20"/>
              </w:rPr>
              <w:t>eceived</w:t>
            </w:r>
          </w:p>
        </w:tc>
      </w:tr>
      <w:tr w:rsidR="00771E0D" w14:paraId="65ACED2D" w14:textId="77777777" w:rsidTr="00EB3C03">
        <w:trPr>
          <w:tblCellSpacing w:w="15" w:type="dxa"/>
        </w:trPr>
        <w:tc>
          <w:tcPr>
            <w:tcW w:w="0" w:type="auto"/>
            <w:vAlign w:val="center"/>
            <w:hideMark/>
          </w:tcPr>
          <w:p w14:paraId="450ED923" w14:textId="77777777" w:rsidR="00771E0D" w:rsidRPr="00AB2028" w:rsidRDefault="00771E0D" w:rsidP="00EB3C03">
            <w:pPr>
              <w:jc w:val="center"/>
              <w:rPr>
                <w:rFonts w:ascii="Verdana" w:hAnsi="Verdana"/>
                <w:sz w:val="20"/>
                <w:szCs w:val="20"/>
              </w:rPr>
            </w:pPr>
            <w:r w:rsidRPr="00AB2028">
              <w:rPr>
                <w:rFonts w:ascii="Arial" w:hAnsi="Arial" w:cs="Arial"/>
                <w:sz w:val="20"/>
                <w:szCs w:val="20"/>
              </w:rPr>
              <w:t>↓</w:t>
            </w:r>
          </w:p>
        </w:tc>
      </w:tr>
      <w:tr w:rsidR="00771E0D" w14:paraId="5DB22CC8" w14:textId="77777777" w:rsidTr="00EB3C03">
        <w:trPr>
          <w:tblCellSpacing w:w="15"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613D2E8" w14:textId="5AE91FFB" w:rsidR="00771E0D" w:rsidRPr="00AB2028" w:rsidRDefault="00771E0D" w:rsidP="00EB3C03">
            <w:pPr>
              <w:jc w:val="center"/>
              <w:rPr>
                <w:rFonts w:ascii="Verdana" w:hAnsi="Verdana"/>
                <w:sz w:val="20"/>
                <w:szCs w:val="20"/>
              </w:rPr>
            </w:pPr>
            <w:r w:rsidRPr="00AB2028">
              <w:rPr>
                <w:rFonts w:ascii="Verdana" w:hAnsi="Verdana"/>
                <w:b/>
                <w:bCs/>
                <w:sz w:val="20"/>
                <w:szCs w:val="20"/>
              </w:rPr>
              <w:t>Recei</w:t>
            </w:r>
            <w:r w:rsidR="00AB2028">
              <w:rPr>
                <w:rFonts w:ascii="Verdana" w:hAnsi="Verdana"/>
                <w:b/>
                <w:bCs/>
                <w:sz w:val="20"/>
                <w:szCs w:val="20"/>
              </w:rPr>
              <w:t>pt</w:t>
            </w:r>
            <w:r w:rsidRPr="00AB2028">
              <w:rPr>
                <w:rFonts w:ascii="Verdana" w:hAnsi="Verdana"/>
                <w:b/>
                <w:bCs/>
                <w:sz w:val="20"/>
                <w:szCs w:val="20"/>
              </w:rPr>
              <w:t xml:space="preserve"> &amp; </w:t>
            </w:r>
            <w:r w:rsidR="00AB2028">
              <w:rPr>
                <w:rFonts w:ascii="Verdana" w:hAnsi="Verdana"/>
                <w:b/>
                <w:bCs/>
                <w:sz w:val="20"/>
                <w:szCs w:val="20"/>
              </w:rPr>
              <w:t>A</w:t>
            </w:r>
            <w:r w:rsidRPr="00AB2028">
              <w:rPr>
                <w:rFonts w:ascii="Verdana" w:hAnsi="Verdana"/>
                <w:b/>
                <w:bCs/>
                <w:sz w:val="20"/>
                <w:szCs w:val="20"/>
              </w:rPr>
              <w:t>cknowledge</w:t>
            </w:r>
          </w:p>
          <w:p w14:paraId="318ED5EA" w14:textId="5DEF5DD3" w:rsidR="00771E0D" w:rsidRPr="00AB2028" w:rsidRDefault="00771E0D" w:rsidP="00EB3C03">
            <w:pPr>
              <w:jc w:val="center"/>
              <w:rPr>
                <w:rFonts w:ascii="Verdana" w:hAnsi="Verdana"/>
                <w:sz w:val="20"/>
                <w:szCs w:val="20"/>
              </w:rPr>
            </w:pPr>
            <w:r w:rsidRPr="00AB2028">
              <w:rPr>
                <w:rFonts w:ascii="Verdana" w:hAnsi="Verdana"/>
                <w:sz w:val="20"/>
                <w:szCs w:val="20"/>
              </w:rPr>
              <w:t>Log on Q</w:t>
            </w:r>
            <w:r w:rsidR="00E9184D">
              <w:rPr>
                <w:rFonts w:ascii="Verdana" w:hAnsi="Verdana"/>
                <w:sz w:val="20"/>
                <w:szCs w:val="20"/>
              </w:rPr>
              <w:t xml:space="preserve">uality </w:t>
            </w:r>
            <w:r w:rsidRPr="00AB2028">
              <w:rPr>
                <w:rFonts w:ascii="Verdana" w:hAnsi="Verdana"/>
                <w:sz w:val="20"/>
                <w:szCs w:val="20"/>
              </w:rPr>
              <w:t>M</w:t>
            </w:r>
            <w:r w:rsidR="00E9184D">
              <w:rPr>
                <w:rFonts w:ascii="Verdana" w:hAnsi="Verdana"/>
                <w:sz w:val="20"/>
                <w:szCs w:val="20"/>
              </w:rPr>
              <w:t xml:space="preserve">anagement </w:t>
            </w:r>
            <w:r w:rsidRPr="00AB2028">
              <w:rPr>
                <w:rFonts w:ascii="Verdana" w:hAnsi="Verdana"/>
                <w:sz w:val="20"/>
                <w:szCs w:val="20"/>
              </w:rPr>
              <w:t>S</w:t>
            </w:r>
            <w:r w:rsidR="00E9184D">
              <w:rPr>
                <w:rFonts w:ascii="Verdana" w:hAnsi="Verdana"/>
                <w:sz w:val="20"/>
                <w:szCs w:val="20"/>
              </w:rPr>
              <w:t>ystem</w:t>
            </w:r>
            <w:r w:rsidRPr="00AB2028">
              <w:rPr>
                <w:rFonts w:ascii="Verdana" w:hAnsi="Verdana"/>
                <w:sz w:val="20"/>
                <w:szCs w:val="20"/>
              </w:rPr>
              <w:t xml:space="preserve"> within </w:t>
            </w:r>
            <w:r w:rsidRPr="00AB2028">
              <w:rPr>
                <w:rFonts w:ascii="Verdana" w:hAnsi="Verdana"/>
                <w:b/>
                <w:bCs/>
                <w:sz w:val="20"/>
                <w:szCs w:val="20"/>
              </w:rPr>
              <w:t>24 hours</w:t>
            </w:r>
          </w:p>
          <w:p w14:paraId="4FB13E5C" w14:textId="7324F787" w:rsidR="00771E0D" w:rsidRPr="00AB2028" w:rsidRDefault="00771E0D" w:rsidP="00EB3C03">
            <w:pPr>
              <w:jc w:val="center"/>
              <w:rPr>
                <w:rFonts w:ascii="Verdana" w:hAnsi="Verdana"/>
                <w:sz w:val="20"/>
                <w:szCs w:val="20"/>
              </w:rPr>
            </w:pPr>
            <w:r w:rsidRPr="00AB2028">
              <w:rPr>
                <w:rFonts w:ascii="Verdana" w:hAnsi="Verdana"/>
                <w:sz w:val="20"/>
                <w:szCs w:val="20"/>
              </w:rPr>
              <w:t>Acknowledg</w:t>
            </w:r>
            <w:r w:rsidR="00E9184D">
              <w:rPr>
                <w:rFonts w:ascii="Verdana" w:hAnsi="Verdana"/>
                <w:sz w:val="20"/>
                <w:szCs w:val="20"/>
              </w:rPr>
              <w:t xml:space="preserve">ment sent to complainant </w:t>
            </w:r>
            <w:r w:rsidRPr="00AB2028">
              <w:rPr>
                <w:rFonts w:ascii="Verdana" w:hAnsi="Verdana"/>
                <w:sz w:val="20"/>
                <w:szCs w:val="20"/>
              </w:rPr>
              <w:t xml:space="preserve">within </w:t>
            </w:r>
            <w:r w:rsidRPr="00AB2028">
              <w:rPr>
                <w:rFonts w:ascii="Verdana" w:hAnsi="Verdana"/>
                <w:b/>
                <w:bCs/>
                <w:sz w:val="20"/>
                <w:szCs w:val="20"/>
              </w:rPr>
              <w:t>3 working days</w:t>
            </w:r>
          </w:p>
        </w:tc>
      </w:tr>
      <w:tr w:rsidR="00771E0D" w14:paraId="4617DA57" w14:textId="77777777" w:rsidTr="00EB3C03">
        <w:trPr>
          <w:tblCellSpacing w:w="15" w:type="dxa"/>
        </w:trPr>
        <w:tc>
          <w:tcPr>
            <w:tcW w:w="0" w:type="auto"/>
            <w:vAlign w:val="center"/>
            <w:hideMark/>
          </w:tcPr>
          <w:p w14:paraId="176CDAF0" w14:textId="77777777" w:rsidR="00771E0D" w:rsidRPr="00AB2028" w:rsidRDefault="00771E0D" w:rsidP="00EB3C03">
            <w:pPr>
              <w:jc w:val="center"/>
              <w:rPr>
                <w:rFonts w:ascii="Verdana" w:hAnsi="Verdana"/>
                <w:sz w:val="20"/>
                <w:szCs w:val="20"/>
              </w:rPr>
            </w:pPr>
            <w:r w:rsidRPr="00AB2028">
              <w:rPr>
                <w:rFonts w:ascii="Arial" w:hAnsi="Arial" w:cs="Arial"/>
                <w:sz w:val="20"/>
                <w:szCs w:val="20"/>
              </w:rPr>
              <w:t>↓</w:t>
            </w:r>
          </w:p>
        </w:tc>
      </w:tr>
      <w:tr w:rsidR="00771E0D" w14:paraId="4AE9A4A2" w14:textId="77777777" w:rsidTr="00EB3C03">
        <w:trPr>
          <w:tblCellSpacing w:w="15" w:type="dxa"/>
        </w:trPr>
        <w:tc>
          <w:tcPr>
            <w:tcW w:w="0" w:type="auto"/>
            <w:tcBorders>
              <w:top w:val="single" w:sz="8" w:space="0" w:color="333333"/>
              <w:left w:val="single" w:sz="8" w:space="0" w:color="333333"/>
              <w:bottom w:val="single" w:sz="8" w:space="0" w:color="333333"/>
              <w:right w:val="single" w:sz="8" w:space="0" w:color="333333"/>
            </w:tcBorders>
            <w:shd w:val="clear" w:color="auto" w:fill="FFF2CC"/>
            <w:vAlign w:val="center"/>
            <w:hideMark/>
          </w:tcPr>
          <w:p w14:paraId="1C201B71" w14:textId="3E1C734B" w:rsidR="00771E0D" w:rsidRPr="00AB2028" w:rsidRDefault="00771E0D" w:rsidP="00EB3C03">
            <w:pPr>
              <w:jc w:val="center"/>
              <w:rPr>
                <w:rFonts w:ascii="Verdana" w:hAnsi="Verdana"/>
                <w:sz w:val="20"/>
                <w:szCs w:val="20"/>
              </w:rPr>
            </w:pPr>
            <w:r w:rsidRPr="00AB2028">
              <w:rPr>
                <w:rFonts w:ascii="Verdana" w:hAnsi="Verdana"/>
                <w:b/>
                <w:bCs/>
                <w:sz w:val="20"/>
                <w:szCs w:val="20"/>
              </w:rPr>
              <w:t xml:space="preserve"> Triage &amp; </w:t>
            </w:r>
            <w:r w:rsidR="00E9184D">
              <w:rPr>
                <w:rFonts w:ascii="Verdana" w:hAnsi="Verdana"/>
                <w:b/>
                <w:bCs/>
                <w:sz w:val="20"/>
                <w:szCs w:val="20"/>
              </w:rPr>
              <w:t>I</w:t>
            </w:r>
            <w:r w:rsidRPr="00AB2028">
              <w:rPr>
                <w:rFonts w:ascii="Verdana" w:hAnsi="Verdana"/>
                <w:b/>
                <w:bCs/>
                <w:sz w:val="20"/>
                <w:szCs w:val="20"/>
              </w:rPr>
              <w:t xml:space="preserve">nitial </w:t>
            </w:r>
            <w:r w:rsidR="00E9184D">
              <w:rPr>
                <w:rFonts w:ascii="Verdana" w:hAnsi="Verdana"/>
                <w:b/>
                <w:bCs/>
                <w:sz w:val="20"/>
                <w:szCs w:val="20"/>
              </w:rPr>
              <w:t>R</w:t>
            </w:r>
            <w:r w:rsidRPr="00AB2028">
              <w:rPr>
                <w:rFonts w:ascii="Verdana" w:hAnsi="Verdana"/>
                <w:b/>
                <w:bCs/>
                <w:sz w:val="20"/>
                <w:szCs w:val="20"/>
              </w:rPr>
              <w:t xml:space="preserve">isk </w:t>
            </w:r>
            <w:r w:rsidR="00E9184D">
              <w:rPr>
                <w:rFonts w:ascii="Verdana" w:hAnsi="Verdana"/>
                <w:b/>
                <w:bCs/>
                <w:sz w:val="20"/>
                <w:szCs w:val="20"/>
              </w:rPr>
              <w:t>A</w:t>
            </w:r>
            <w:r w:rsidRPr="00AB2028">
              <w:rPr>
                <w:rFonts w:ascii="Verdana" w:hAnsi="Verdana"/>
                <w:b/>
                <w:bCs/>
                <w:sz w:val="20"/>
                <w:szCs w:val="20"/>
              </w:rPr>
              <w:t>ssessment</w:t>
            </w:r>
          </w:p>
          <w:p w14:paraId="16C97DBE" w14:textId="643D6E71" w:rsidR="00771E0D" w:rsidRPr="00AB2028" w:rsidRDefault="00771E0D" w:rsidP="00EB3C03">
            <w:pPr>
              <w:jc w:val="center"/>
              <w:rPr>
                <w:rFonts w:ascii="Verdana" w:hAnsi="Verdana"/>
                <w:sz w:val="20"/>
                <w:szCs w:val="20"/>
              </w:rPr>
            </w:pPr>
            <w:r w:rsidRPr="00AB2028">
              <w:rPr>
                <w:rFonts w:ascii="Verdana" w:hAnsi="Verdana"/>
                <w:sz w:val="20"/>
                <w:szCs w:val="20"/>
              </w:rPr>
              <w:t xml:space="preserve">Assess risk, </w:t>
            </w:r>
            <w:r w:rsidR="00E9184D">
              <w:rPr>
                <w:rFonts w:ascii="Verdana" w:hAnsi="Verdana"/>
                <w:sz w:val="20"/>
                <w:szCs w:val="20"/>
              </w:rPr>
              <w:t xml:space="preserve">consider </w:t>
            </w:r>
            <w:r w:rsidRPr="00AB2028">
              <w:rPr>
                <w:rFonts w:ascii="Verdana" w:hAnsi="Verdana"/>
                <w:sz w:val="20"/>
                <w:szCs w:val="20"/>
              </w:rPr>
              <w:t>safeguarding, patient safety incident, level of investigation</w:t>
            </w:r>
          </w:p>
        </w:tc>
      </w:tr>
      <w:tr w:rsidR="00771E0D" w14:paraId="28A9FC4A" w14:textId="77777777" w:rsidTr="00EB3C03">
        <w:trPr>
          <w:tblCellSpacing w:w="15" w:type="dxa"/>
        </w:trPr>
        <w:tc>
          <w:tcPr>
            <w:tcW w:w="0" w:type="auto"/>
            <w:vAlign w:val="center"/>
            <w:hideMark/>
          </w:tcPr>
          <w:p w14:paraId="005DC70D" w14:textId="77777777" w:rsidR="00771E0D" w:rsidRPr="00AB2028" w:rsidRDefault="00771E0D" w:rsidP="00EB3C03">
            <w:pPr>
              <w:jc w:val="center"/>
              <w:rPr>
                <w:rFonts w:ascii="Verdana" w:hAnsi="Verdana"/>
                <w:sz w:val="20"/>
                <w:szCs w:val="20"/>
              </w:rPr>
            </w:pPr>
            <w:r w:rsidRPr="00AB2028">
              <w:rPr>
                <w:rFonts w:ascii="Arial" w:hAnsi="Arial" w:cs="Arial"/>
                <w:sz w:val="20"/>
                <w:szCs w:val="20"/>
              </w:rPr>
              <w:t>↓</w:t>
            </w:r>
          </w:p>
        </w:tc>
      </w:tr>
      <w:tr w:rsidR="00771E0D" w14:paraId="79191BA8" w14:textId="77777777" w:rsidTr="00EB3C03">
        <w:trPr>
          <w:tblCellSpacing w:w="15" w:type="dxa"/>
        </w:trPr>
        <w:tc>
          <w:tcPr>
            <w:tcW w:w="0" w:type="auto"/>
            <w:tcBorders>
              <w:top w:val="single" w:sz="8" w:space="0" w:color="333333"/>
              <w:left w:val="single" w:sz="8" w:space="0" w:color="333333"/>
              <w:bottom w:val="single" w:sz="8" w:space="0" w:color="333333"/>
              <w:right w:val="single" w:sz="8" w:space="0" w:color="333333"/>
            </w:tcBorders>
            <w:shd w:val="clear" w:color="auto" w:fill="D9E1F2"/>
            <w:vAlign w:val="center"/>
            <w:hideMark/>
          </w:tcPr>
          <w:p w14:paraId="6F17DB1E" w14:textId="2C8C177E" w:rsidR="00771E0D" w:rsidRPr="00E9184D" w:rsidRDefault="00771E0D" w:rsidP="00E9184D">
            <w:pPr>
              <w:jc w:val="center"/>
              <w:rPr>
                <w:rFonts w:ascii="Verdana" w:hAnsi="Verdana"/>
                <w:kern w:val="2"/>
                <w:sz w:val="20"/>
                <w:szCs w:val="20"/>
                <w:lang w:val="en-US"/>
                <w14:ligatures w14:val="standardContextual"/>
              </w:rPr>
            </w:pPr>
            <w:r w:rsidRPr="00AB2028">
              <w:rPr>
                <w:rFonts w:ascii="Cambria Math" w:hAnsi="Cambria Math" w:cs="Cambria Math"/>
                <w:color w:val="000000"/>
                <w:sz w:val="20"/>
                <w:szCs w:val="20"/>
              </w:rPr>
              <w:t>◇</w:t>
            </w:r>
            <w:r w:rsidRPr="00AB2028">
              <w:rPr>
                <w:rFonts w:ascii="Verdana" w:hAnsi="Verdana"/>
                <w:color w:val="000000"/>
                <w:sz w:val="20"/>
                <w:szCs w:val="20"/>
              </w:rPr>
              <w:t> </w:t>
            </w:r>
            <w:r w:rsidRPr="00AB2028">
              <w:rPr>
                <w:rFonts w:ascii="Verdana" w:hAnsi="Verdana"/>
                <w:b/>
                <w:bCs/>
                <w:color w:val="000000"/>
                <w:sz w:val="20"/>
                <w:szCs w:val="20"/>
              </w:rPr>
              <w:t>DECISION</w:t>
            </w:r>
            <w:r w:rsidRPr="00AB2028">
              <w:rPr>
                <w:rFonts w:ascii="Verdana" w:hAnsi="Verdana"/>
                <w:color w:val="000000"/>
                <w:sz w:val="20"/>
                <w:szCs w:val="20"/>
              </w:rPr>
              <w:t> </w:t>
            </w:r>
            <w:r w:rsidRPr="00AB2028">
              <w:rPr>
                <w:rFonts w:ascii="Cambria Math" w:hAnsi="Cambria Math" w:cs="Cambria Math"/>
                <w:color w:val="000000"/>
                <w:sz w:val="20"/>
                <w:szCs w:val="20"/>
              </w:rPr>
              <w:t>◇</w:t>
            </w:r>
          </w:p>
          <w:p w14:paraId="44C9ABF4" w14:textId="11E61AF7" w:rsidR="00771E0D" w:rsidRPr="00AB2028" w:rsidRDefault="00771E0D" w:rsidP="00E9184D">
            <w:pPr>
              <w:jc w:val="center"/>
              <w:rPr>
                <w:rFonts w:ascii="Verdana" w:hAnsi="Verdana"/>
                <w:sz w:val="20"/>
                <w:szCs w:val="20"/>
              </w:rPr>
            </w:pPr>
            <w:r w:rsidRPr="00AB2028">
              <w:rPr>
                <w:rFonts w:ascii="Verdana" w:hAnsi="Verdana"/>
                <w:color w:val="000000"/>
                <w:sz w:val="20"/>
                <w:szCs w:val="20"/>
              </w:rPr>
              <w:t>Safeguarding concern or patient safety incident identified?</w:t>
            </w:r>
          </w:p>
          <w:p w14:paraId="07D68A4F" w14:textId="77777777" w:rsidR="00771E0D" w:rsidRPr="00AB2028" w:rsidRDefault="00771E0D" w:rsidP="00EB3C03">
            <w:pPr>
              <w:jc w:val="center"/>
              <w:rPr>
                <w:rFonts w:ascii="Verdana" w:hAnsi="Verdana"/>
                <w:sz w:val="20"/>
                <w:szCs w:val="20"/>
              </w:rPr>
            </w:pPr>
            <w:r w:rsidRPr="00AB2028">
              <w:rPr>
                <w:rFonts w:ascii="Cambria Math" w:hAnsi="Cambria Math" w:cs="Cambria Math"/>
                <w:color w:val="000000"/>
                <w:sz w:val="20"/>
                <w:szCs w:val="20"/>
              </w:rPr>
              <w:t>↙</w:t>
            </w:r>
            <w:r w:rsidRPr="00AB2028">
              <w:rPr>
                <w:rFonts w:ascii="Verdana" w:hAnsi="Verdana"/>
                <w:color w:val="000000"/>
                <w:sz w:val="20"/>
                <w:szCs w:val="20"/>
              </w:rPr>
              <w:t>          </w:t>
            </w:r>
            <w:r w:rsidRPr="00AB2028">
              <w:rPr>
                <w:rFonts w:ascii="Cambria Math" w:hAnsi="Cambria Math" w:cs="Cambria Math"/>
                <w:color w:val="000000"/>
                <w:sz w:val="20"/>
                <w:szCs w:val="20"/>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11"/>
              <w:gridCol w:w="4511"/>
            </w:tblGrid>
            <w:tr w:rsidR="00771E0D" w:rsidRPr="00AB2028" w14:paraId="3F63A3A4" w14:textId="77777777" w:rsidTr="00EB3C03">
              <w:trPr>
                <w:tblCellSpacing w:w="15" w:type="dxa"/>
              </w:trPr>
              <w:tc>
                <w:tcPr>
                  <w:tcW w:w="2500" w:type="pct"/>
                  <w:tcBorders>
                    <w:top w:val="single" w:sz="8" w:space="0" w:color="333333"/>
                    <w:left w:val="single" w:sz="8" w:space="0" w:color="333333"/>
                    <w:bottom w:val="single" w:sz="8" w:space="0" w:color="333333"/>
                    <w:right w:val="single" w:sz="8" w:space="0" w:color="333333"/>
                  </w:tcBorders>
                  <w:shd w:val="clear" w:color="auto" w:fill="E2EFDA"/>
                  <w:tcMar>
                    <w:top w:w="120" w:type="dxa"/>
                    <w:left w:w="120" w:type="dxa"/>
                    <w:bottom w:w="120" w:type="dxa"/>
                    <w:right w:w="120" w:type="dxa"/>
                  </w:tcMar>
                  <w:vAlign w:val="center"/>
                  <w:hideMark/>
                </w:tcPr>
                <w:p w14:paraId="4C84AF65" w14:textId="77777777" w:rsidR="00771E0D" w:rsidRPr="00AB2028" w:rsidRDefault="00771E0D" w:rsidP="00EB3C03">
                  <w:pPr>
                    <w:jc w:val="center"/>
                    <w:rPr>
                      <w:rFonts w:ascii="Verdana" w:hAnsi="Verdana"/>
                      <w:sz w:val="20"/>
                      <w:szCs w:val="20"/>
                    </w:rPr>
                  </w:pPr>
                  <w:r w:rsidRPr="00AB2028">
                    <w:rPr>
                      <w:rFonts w:ascii="Verdana" w:hAnsi="Verdana"/>
                      <w:b/>
                      <w:bCs/>
                      <w:color w:val="000000"/>
                      <w:sz w:val="20"/>
                      <w:szCs w:val="20"/>
                    </w:rPr>
                    <w:t>YES</w:t>
                  </w:r>
                </w:p>
                <w:p w14:paraId="1949A676" w14:textId="77777777" w:rsidR="00771E0D" w:rsidRPr="00AB2028" w:rsidRDefault="00771E0D" w:rsidP="00EB3C03">
                  <w:pPr>
                    <w:jc w:val="center"/>
                    <w:rPr>
                      <w:rFonts w:ascii="Verdana" w:hAnsi="Verdana"/>
                      <w:sz w:val="20"/>
                      <w:szCs w:val="20"/>
                    </w:rPr>
                  </w:pPr>
                  <w:r w:rsidRPr="00AB2028">
                    <w:rPr>
                      <w:rFonts w:ascii="Verdana" w:hAnsi="Verdana"/>
                      <w:color w:val="000000"/>
                      <w:sz w:val="20"/>
                      <w:szCs w:val="20"/>
                    </w:rPr>
                    <w:t>Start safeguarding / Duty of Candour in parallel</w:t>
                  </w:r>
                </w:p>
                <w:p w14:paraId="3983BE81" w14:textId="77777777" w:rsidR="00771E0D" w:rsidRPr="00AB2028" w:rsidRDefault="00771E0D" w:rsidP="00EB3C03">
                  <w:pPr>
                    <w:jc w:val="center"/>
                    <w:rPr>
                      <w:rFonts w:ascii="Verdana" w:hAnsi="Verdana"/>
                      <w:sz w:val="20"/>
                      <w:szCs w:val="20"/>
                    </w:rPr>
                  </w:pPr>
                  <w:r w:rsidRPr="00AB2028">
                    <w:rPr>
                      <w:rFonts w:ascii="Verdana" w:hAnsi="Verdana"/>
                      <w:color w:val="000000"/>
                      <w:sz w:val="20"/>
                      <w:szCs w:val="20"/>
                    </w:rPr>
                    <w:t>then continue complaint process</w:t>
                  </w:r>
                </w:p>
              </w:tc>
              <w:tc>
                <w:tcPr>
                  <w:tcW w:w="2500" w:type="pct"/>
                  <w:tcBorders>
                    <w:top w:val="single" w:sz="8" w:space="0" w:color="333333"/>
                    <w:left w:val="single" w:sz="8" w:space="0" w:color="333333"/>
                    <w:bottom w:val="single" w:sz="8" w:space="0" w:color="333333"/>
                    <w:right w:val="single" w:sz="8" w:space="0" w:color="333333"/>
                  </w:tcBorders>
                  <w:shd w:val="clear" w:color="auto" w:fill="F2F2F2"/>
                  <w:tcMar>
                    <w:top w:w="120" w:type="dxa"/>
                    <w:left w:w="120" w:type="dxa"/>
                    <w:bottom w:w="120" w:type="dxa"/>
                    <w:right w:w="120" w:type="dxa"/>
                  </w:tcMar>
                  <w:vAlign w:val="center"/>
                  <w:hideMark/>
                </w:tcPr>
                <w:p w14:paraId="0E303934" w14:textId="77777777" w:rsidR="00771E0D" w:rsidRPr="00AB2028" w:rsidRDefault="00771E0D" w:rsidP="00EB3C03">
                  <w:pPr>
                    <w:jc w:val="center"/>
                    <w:rPr>
                      <w:rFonts w:ascii="Verdana" w:hAnsi="Verdana"/>
                      <w:sz w:val="20"/>
                      <w:szCs w:val="20"/>
                    </w:rPr>
                  </w:pPr>
                  <w:r w:rsidRPr="00AB2028">
                    <w:rPr>
                      <w:rFonts w:ascii="Verdana" w:hAnsi="Verdana"/>
                      <w:b/>
                      <w:bCs/>
                      <w:color w:val="000000"/>
                      <w:sz w:val="20"/>
                      <w:szCs w:val="20"/>
                    </w:rPr>
                    <w:t>NO</w:t>
                  </w:r>
                </w:p>
                <w:p w14:paraId="6B0F274D" w14:textId="77777777" w:rsidR="00771E0D" w:rsidRPr="00AB2028" w:rsidRDefault="00771E0D" w:rsidP="00EB3C03">
                  <w:pPr>
                    <w:jc w:val="center"/>
                    <w:rPr>
                      <w:rFonts w:ascii="Verdana" w:hAnsi="Verdana"/>
                      <w:sz w:val="20"/>
                      <w:szCs w:val="20"/>
                    </w:rPr>
                  </w:pPr>
                  <w:r w:rsidRPr="00AB2028">
                    <w:rPr>
                      <w:rFonts w:ascii="Verdana" w:hAnsi="Verdana"/>
                      <w:color w:val="000000"/>
                      <w:sz w:val="20"/>
                      <w:szCs w:val="20"/>
                    </w:rPr>
                    <w:t>Continue to investigation</w:t>
                  </w:r>
                </w:p>
              </w:tc>
            </w:tr>
          </w:tbl>
          <w:p w14:paraId="6C89AF5B" w14:textId="77777777" w:rsidR="00771E0D" w:rsidRPr="00AB2028" w:rsidRDefault="00771E0D" w:rsidP="00EB3C03">
            <w:pPr>
              <w:spacing w:line="278" w:lineRule="auto"/>
              <w:jc w:val="left"/>
              <w:rPr>
                <w:rFonts w:ascii="Verdana" w:hAnsi="Verdana"/>
                <w:sz w:val="20"/>
                <w:szCs w:val="20"/>
              </w:rPr>
            </w:pPr>
          </w:p>
        </w:tc>
      </w:tr>
      <w:tr w:rsidR="00771E0D" w14:paraId="6707C75E" w14:textId="77777777" w:rsidTr="00EB3C03">
        <w:trPr>
          <w:tblCellSpacing w:w="15" w:type="dxa"/>
        </w:trPr>
        <w:tc>
          <w:tcPr>
            <w:tcW w:w="0" w:type="auto"/>
            <w:vAlign w:val="center"/>
            <w:hideMark/>
          </w:tcPr>
          <w:p w14:paraId="534707EC" w14:textId="77777777" w:rsidR="00771E0D" w:rsidRPr="00AB2028" w:rsidRDefault="00771E0D" w:rsidP="00EB3C03">
            <w:pPr>
              <w:jc w:val="center"/>
              <w:rPr>
                <w:rFonts w:ascii="Verdana" w:hAnsi="Verdana"/>
                <w:sz w:val="20"/>
                <w:szCs w:val="20"/>
              </w:rPr>
            </w:pPr>
            <w:r w:rsidRPr="00AB2028">
              <w:rPr>
                <w:rFonts w:ascii="Arial" w:hAnsi="Arial" w:cs="Arial"/>
                <w:sz w:val="20"/>
                <w:szCs w:val="20"/>
              </w:rPr>
              <w:t>↓</w:t>
            </w:r>
          </w:p>
        </w:tc>
      </w:tr>
      <w:tr w:rsidR="00771E0D" w14:paraId="69092553" w14:textId="77777777" w:rsidTr="00EB3C03">
        <w:trPr>
          <w:tblCellSpacing w:w="15"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0784ACC" w14:textId="10CB8985" w:rsidR="00771E0D" w:rsidRPr="00AB2028" w:rsidRDefault="00771E0D" w:rsidP="00EB3C03">
            <w:pPr>
              <w:jc w:val="center"/>
              <w:rPr>
                <w:rFonts w:ascii="Verdana" w:hAnsi="Verdana"/>
                <w:sz w:val="20"/>
                <w:szCs w:val="20"/>
              </w:rPr>
            </w:pPr>
            <w:r w:rsidRPr="00AB2028">
              <w:rPr>
                <w:rFonts w:ascii="Verdana" w:hAnsi="Verdana"/>
                <w:b/>
                <w:bCs/>
                <w:sz w:val="20"/>
                <w:szCs w:val="20"/>
              </w:rPr>
              <w:t>Investiga</w:t>
            </w:r>
            <w:r w:rsidR="00242EC3">
              <w:rPr>
                <w:rFonts w:ascii="Verdana" w:hAnsi="Verdana"/>
                <w:b/>
                <w:bCs/>
                <w:sz w:val="20"/>
                <w:szCs w:val="20"/>
              </w:rPr>
              <w:t>te</w:t>
            </w:r>
          </w:p>
          <w:p w14:paraId="11DA524C" w14:textId="2EC18B7A" w:rsidR="00771E0D" w:rsidRPr="00AB2028" w:rsidRDefault="00771E0D" w:rsidP="00EB3C03">
            <w:pPr>
              <w:jc w:val="center"/>
              <w:rPr>
                <w:rFonts w:ascii="Verdana" w:hAnsi="Verdana"/>
                <w:sz w:val="20"/>
                <w:szCs w:val="20"/>
              </w:rPr>
            </w:pPr>
            <w:r w:rsidRPr="00AB2028">
              <w:rPr>
                <w:rFonts w:ascii="Verdana" w:hAnsi="Verdana"/>
                <w:sz w:val="20"/>
                <w:szCs w:val="20"/>
              </w:rPr>
              <w:t>Proportionate investigation (</w:t>
            </w:r>
            <w:r w:rsidR="00242EC3">
              <w:rPr>
                <w:rFonts w:ascii="Verdana" w:hAnsi="Verdana"/>
                <w:sz w:val="20"/>
                <w:szCs w:val="20"/>
              </w:rPr>
              <w:t xml:space="preserve">review </w:t>
            </w:r>
            <w:r w:rsidRPr="00AB2028">
              <w:rPr>
                <w:rFonts w:ascii="Verdana" w:hAnsi="Verdana"/>
                <w:sz w:val="20"/>
                <w:szCs w:val="20"/>
              </w:rPr>
              <w:t>records</w:t>
            </w:r>
            <w:r w:rsidR="00242EC3">
              <w:rPr>
                <w:rFonts w:ascii="Verdana" w:hAnsi="Verdana"/>
                <w:sz w:val="20"/>
                <w:szCs w:val="20"/>
              </w:rPr>
              <w:t xml:space="preserve"> and policies</w:t>
            </w:r>
            <w:r w:rsidRPr="00AB2028">
              <w:rPr>
                <w:rFonts w:ascii="Verdana" w:hAnsi="Verdana"/>
                <w:sz w:val="20"/>
                <w:szCs w:val="20"/>
              </w:rPr>
              <w:t xml:space="preserve">, </w:t>
            </w:r>
            <w:r w:rsidR="00242EC3">
              <w:rPr>
                <w:rFonts w:ascii="Verdana" w:hAnsi="Verdana"/>
                <w:sz w:val="20"/>
                <w:szCs w:val="20"/>
              </w:rPr>
              <w:t xml:space="preserve">speak to </w:t>
            </w:r>
            <w:r w:rsidRPr="00AB2028">
              <w:rPr>
                <w:rFonts w:ascii="Verdana" w:hAnsi="Verdana"/>
                <w:sz w:val="20"/>
                <w:szCs w:val="20"/>
              </w:rPr>
              <w:t>staff</w:t>
            </w:r>
            <w:r w:rsidR="00242EC3">
              <w:rPr>
                <w:rFonts w:ascii="Verdana" w:hAnsi="Verdana"/>
                <w:sz w:val="20"/>
                <w:szCs w:val="20"/>
              </w:rPr>
              <w:t xml:space="preserve"> and</w:t>
            </w:r>
            <w:r w:rsidRPr="00AB2028">
              <w:rPr>
                <w:rFonts w:ascii="Verdana" w:hAnsi="Verdana"/>
                <w:sz w:val="20"/>
                <w:szCs w:val="20"/>
              </w:rPr>
              <w:t xml:space="preserve"> complainant)</w:t>
            </w:r>
          </w:p>
          <w:p w14:paraId="7F93ED72" w14:textId="77777777" w:rsidR="00771E0D" w:rsidRPr="00AB2028" w:rsidRDefault="00771E0D" w:rsidP="00EB3C03">
            <w:pPr>
              <w:jc w:val="center"/>
              <w:rPr>
                <w:rFonts w:ascii="Verdana" w:hAnsi="Verdana"/>
                <w:sz w:val="20"/>
                <w:szCs w:val="20"/>
              </w:rPr>
            </w:pPr>
          </w:p>
        </w:tc>
      </w:tr>
      <w:tr w:rsidR="00771E0D" w14:paraId="093E625C" w14:textId="77777777" w:rsidTr="00EB3C03">
        <w:trPr>
          <w:tblCellSpacing w:w="15" w:type="dxa"/>
        </w:trPr>
        <w:tc>
          <w:tcPr>
            <w:tcW w:w="0" w:type="auto"/>
            <w:vAlign w:val="center"/>
            <w:hideMark/>
          </w:tcPr>
          <w:p w14:paraId="1EE9C52F" w14:textId="77777777" w:rsidR="00771E0D" w:rsidRPr="00AB2028" w:rsidRDefault="00771E0D" w:rsidP="00EB3C03">
            <w:pPr>
              <w:jc w:val="center"/>
              <w:rPr>
                <w:rFonts w:ascii="Verdana" w:hAnsi="Verdana"/>
                <w:sz w:val="20"/>
                <w:szCs w:val="20"/>
              </w:rPr>
            </w:pPr>
            <w:r w:rsidRPr="00AB2028">
              <w:rPr>
                <w:rFonts w:ascii="Arial" w:hAnsi="Arial" w:cs="Arial"/>
                <w:sz w:val="20"/>
                <w:szCs w:val="20"/>
              </w:rPr>
              <w:t>↓</w:t>
            </w:r>
          </w:p>
        </w:tc>
      </w:tr>
      <w:tr w:rsidR="00771E0D" w14:paraId="2E08256E" w14:textId="77777777" w:rsidTr="00EB3C03">
        <w:trPr>
          <w:tblCellSpacing w:w="15"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950256F" w14:textId="77777777" w:rsidR="00771E0D" w:rsidRPr="00AB2028" w:rsidRDefault="00771E0D" w:rsidP="00EB3C03">
            <w:pPr>
              <w:jc w:val="center"/>
              <w:rPr>
                <w:rFonts w:ascii="Verdana" w:hAnsi="Verdana"/>
                <w:sz w:val="20"/>
                <w:szCs w:val="20"/>
              </w:rPr>
            </w:pPr>
            <w:r w:rsidRPr="00AB2028">
              <w:rPr>
                <w:rFonts w:ascii="Verdana" w:hAnsi="Verdana"/>
                <w:b/>
                <w:bCs/>
                <w:sz w:val="20"/>
                <w:szCs w:val="20"/>
              </w:rPr>
              <w:t>Keep people informed</w:t>
            </w:r>
          </w:p>
          <w:p w14:paraId="52B8EE23" w14:textId="39022EA7" w:rsidR="00771E0D" w:rsidRPr="00AB2028" w:rsidRDefault="00771E0D" w:rsidP="00EB3C03">
            <w:pPr>
              <w:jc w:val="center"/>
              <w:rPr>
                <w:rFonts w:ascii="Verdana" w:hAnsi="Verdana"/>
                <w:sz w:val="20"/>
                <w:szCs w:val="20"/>
              </w:rPr>
            </w:pPr>
            <w:r w:rsidRPr="00AB2028">
              <w:rPr>
                <w:rFonts w:ascii="Verdana" w:hAnsi="Verdana"/>
                <w:sz w:val="20"/>
                <w:szCs w:val="20"/>
              </w:rPr>
              <w:t xml:space="preserve">Agree contact method </w:t>
            </w:r>
            <w:r w:rsidR="00242EC3">
              <w:rPr>
                <w:rFonts w:ascii="Verdana" w:hAnsi="Verdana"/>
                <w:sz w:val="20"/>
                <w:szCs w:val="20"/>
              </w:rPr>
              <w:t xml:space="preserve">for complainant </w:t>
            </w:r>
            <w:r w:rsidRPr="00AB2028">
              <w:rPr>
                <w:rFonts w:ascii="Verdana" w:hAnsi="Verdana"/>
                <w:sz w:val="20"/>
                <w:szCs w:val="20"/>
              </w:rPr>
              <w:t>and provide updates</w:t>
            </w:r>
          </w:p>
          <w:p w14:paraId="1B949440" w14:textId="77777777" w:rsidR="00771E0D" w:rsidRPr="00AB2028" w:rsidRDefault="00771E0D" w:rsidP="00EB3C03">
            <w:pPr>
              <w:jc w:val="center"/>
              <w:rPr>
                <w:rFonts w:ascii="Verdana" w:hAnsi="Verdana"/>
                <w:sz w:val="20"/>
                <w:szCs w:val="20"/>
              </w:rPr>
            </w:pPr>
          </w:p>
        </w:tc>
      </w:tr>
      <w:tr w:rsidR="00771E0D" w14:paraId="1124C3C9" w14:textId="77777777" w:rsidTr="00EB3C03">
        <w:trPr>
          <w:tblCellSpacing w:w="15" w:type="dxa"/>
        </w:trPr>
        <w:tc>
          <w:tcPr>
            <w:tcW w:w="0" w:type="auto"/>
            <w:vAlign w:val="center"/>
            <w:hideMark/>
          </w:tcPr>
          <w:p w14:paraId="0990C00F" w14:textId="77777777" w:rsidR="00771E0D" w:rsidRPr="00AB2028" w:rsidRDefault="00771E0D" w:rsidP="00EB3C03">
            <w:pPr>
              <w:jc w:val="center"/>
              <w:rPr>
                <w:rFonts w:ascii="Verdana" w:hAnsi="Verdana"/>
                <w:sz w:val="20"/>
                <w:szCs w:val="20"/>
              </w:rPr>
            </w:pPr>
            <w:r w:rsidRPr="00AB2028">
              <w:rPr>
                <w:rFonts w:ascii="Arial" w:hAnsi="Arial" w:cs="Arial"/>
                <w:sz w:val="20"/>
                <w:szCs w:val="20"/>
              </w:rPr>
              <w:t>↓</w:t>
            </w:r>
          </w:p>
        </w:tc>
      </w:tr>
      <w:tr w:rsidR="00771E0D" w14:paraId="42C50749" w14:textId="77777777" w:rsidTr="00EB3C03">
        <w:trPr>
          <w:tblCellSpacing w:w="15"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A77C2AC" w14:textId="77777777" w:rsidR="00771E0D" w:rsidRPr="00AB2028" w:rsidRDefault="00771E0D" w:rsidP="00EB3C03">
            <w:pPr>
              <w:jc w:val="center"/>
              <w:rPr>
                <w:rFonts w:ascii="Verdana" w:hAnsi="Verdana"/>
                <w:sz w:val="20"/>
                <w:szCs w:val="20"/>
              </w:rPr>
            </w:pPr>
            <w:r w:rsidRPr="00AB2028">
              <w:rPr>
                <w:rFonts w:ascii="Verdana" w:hAnsi="Verdana"/>
                <w:b/>
                <w:bCs/>
                <w:sz w:val="20"/>
                <w:szCs w:val="20"/>
              </w:rPr>
              <w:t>Respond &amp; agree outcome</w:t>
            </w:r>
          </w:p>
          <w:p w14:paraId="6F74135A" w14:textId="2E342ECC" w:rsidR="00771E0D" w:rsidRPr="00AB2028" w:rsidRDefault="00242EC3" w:rsidP="00EB3C03">
            <w:pPr>
              <w:jc w:val="center"/>
              <w:rPr>
                <w:rFonts w:ascii="Verdana" w:hAnsi="Verdana"/>
                <w:sz w:val="20"/>
                <w:szCs w:val="20"/>
              </w:rPr>
            </w:pPr>
            <w:r>
              <w:rPr>
                <w:rFonts w:ascii="Verdana" w:hAnsi="Verdana"/>
                <w:sz w:val="20"/>
                <w:szCs w:val="20"/>
              </w:rPr>
              <w:t>Provide w</w:t>
            </w:r>
            <w:r w:rsidR="00771E0D" w:rsidRPr="00AB2028">
              <w:rPr>
                <w:rFonts w:ascii="Verdana" w:hAnsi="Verdana"/>
                <w:sz w:val="20"/>
                <w:szCs w:val="20"/>
              </w:rPr>
              <w:t xml:space="preserve">ritten response within </w:t>
            </w:r>
            <w:r w:rsidR="00771E0D" w:rsidRPr="00AB2028">
              <w:rPr>
                <w:rFonts w:ascii="Verdana" w:hAnsi="Verdana"/>
                <w:b/>
                <w:bCs/>
                <w:sz w:val="20"/>
                <w:szCs w:val="20"/>
              </w:rPr>
              <w:t>30 working days</w:t>
            </w:r>
            <w:r w:rsidR="00771E0D" w:rsidRPr="00AB2028">
              <w:rPr>
                <w:rFonts w:ascii="Verdana" w:hAnsi="Verdana"/>
                <w:sz w:val="20"/>
                <w:szCs w:val="20"/>
              </w:rPr>
              <w:t xml:space="preserve"> (or agree alternative)</w:t>
            </w:r>
          </w:p>
          <w:p w14:paraId="53175FDA" w14:textId="77777777" w:rsidR="00771E0D" w:rsidRPr="00AB2028" w:rsidRDefault="00771E0D" w:rsidP="00EB3C03">
            <w:pPr>
              <w:jc w:val="center"/>
              <w:rPr>
                <w:rFonts w:ascii="Verdana" w:hAnsi="Verdana"/>
                <w:sz w:val="20"/>
                <w:szCs w:val="20"/>
              </w:rPr>
            </w:pPr>
          </w:p>
        </w:tc>
      </w:tr>
      <w:tr w:rsidR="00771E0D" w14:paraId="166D5E09" w14:textId="77777777" w:rsidTr="00EB3C03">
        <w:trPr>
          <w:tblCellSpacing w:w="15" w:type="dxa"/>
        </w:trPr>
        <w:tc>
          <w:tcPr>
            <w:tcW w:w="0" w:type="auto"/>
            <w:vAlign w:val="center"/>
            <w:hideMark/>
          </w:tcPr>
          <w:p w14:paraId="1BB5543D" w14:textId="77777777" w:rsidR="00771E0D" w:rsidRPr="00AB2028" w:rsidRDefault="00771E0D" w:rsidP="00EB3C03">
            <w:pPr>
              <w:jc w:val="center"/>
              <w:rPr>
                <w:rFonts w:ascii="Verdana" w:hAnsi="Verdana"/>
                <w:sz w:val="20"/>
                <w:szCs w:val="20"/>
              </w:rPr>
            </w:pPr>
            <w:r w:rsidRPr="00AB2028">
              <w:rPr>
                <w:rFonts w:ascii="Arial" w:hAnsi="Arial" w:cs="Arial"/>
                <w:sz w:val="20"/>
                <w:szCs w:val="20"/>
              </w:rPr>
              <w:t>↓</w:t>
            </w:r>
          </w:p>
        </w:tc>
      </w:tr>
      <w:tr w:rsidR="00771E0D" w14:paraId="51787F73" w14:textId="77777777" w:rsidTr="00EB3C03">
        <w:trPr>
          <w:tblCellSpacing w:w="15" w:type="dxa"/>
        </w:trPr>
        <w:tc>
          <w:tcPr>
            <w:tcW w:w="0" w:type="auto"/>
            <w:tcBorders>
              <w:top w:val="single" w:sz="8" w:space="0" w:color="333333"/>
              <w:left w:val="single" w:sz="8" w:space="0" w:color="333333"/>
              <w:bottom w:val="single" w:sz="8" w:space="0" w:color="333333"/>
              <w:right w:val="single" w:sz="8" w:space="0" w:color="333333"/>
            </w:tcBorders>
            <w:shd w:val="clear" w:color="auto" w:fill="E2EFDA"/>
            <w:vAlign w:val="center"/>
            <w:hideMark/>
          </w:tcPr>
          <w:p w14:paraId="7CBD49BF" w14:textId="77777777" w:rsidR="00771E0D" w:rsidRPr="00AB2028" w:rsidRDefault="00771E0D" w:rsidP="00EB3C03">
            <w:pPr>
              <w:jc w:val="center"/>
              <w:rPr>
                <w:rFonts w:ascii="Verdana" w:hAnsi="Verdana"/>
                <w:sz w:val="20"/>
                <w:szCs w:val="20"/>
              </w:rPr>
            </w:pPr>
            <w:r w:rsidRPr="00AB2028">
              <w:rPr>
                <w:rFonts w:ascii="Verdana" w:hAnsi="Verdana"/>
                <w:b/>
                <w:bCs/>
                <w:sz w:val="20"/>
                <w:szCs w:val="20"/>
              </w:rPr>
              <w:t>Close</w:t>
            </w:r>
          </w:p>
          <w:p w14:paraId="04C3135C" w14:textId="1B4DCC87" w:rsidR="00771E0D" w:rsidRPr="00AB2028" w:rsidRDefault="00771E0D" w:rsidP="00EB3C03">
            <w:pPr>
              <w:jc w:val="center"/>
              <w:rPr>
                <w:rFonts w:ascii="Verdana" w:hAnsi="Verdana"/>
                <w:sz w:val="20"/>
                <w:szCs w:val="20"/>
              </w:rPr>
            </w:pPr>
            <w:r w:rsidRPr="00AB2028">
              <w:rPr>
                <w:rFonts w:ascii="Verdana" w:hAnsi="Verdana"/>
                <w:sz w:val="20"/>
                <w:szCs w:val="20"/>
              </w:rPr>
              <w:t xml:space="preserve">Close </w:t>
            </w:r>
            <w:r w:rsidR="00242EC3">
              <w:rPr>
                <w:rFonts w:ascii="Verdana" w:hAnsi="Verdana"/>
                <w:sz w:val="20"/>
                <w:szCs w:val="20"/>
              </w:rPr>
              <w:t xml:space="preserve">complaint </w:t>
            </w:r>
            <w:r w:rsidRPr="00AB2028">
              <w:rPr>
                <w:rFonts w:ascii="Verdana" w:hAnsi="Verdana"/>
                <w:sz w:val="20"/>
                <w:szCs w:val="20"/>
              </w:rPr>
              <w:t>when response issued and actions completed (or owned with deadlines)</w:t>
            </w:r>
          </w:p>
          <w:p w14:paraId="4ACA6459" w14:textId="77777777" w:rsidR="00771E0D" w:rsidRPr="00AB2028" w:rsidRDefault="00771E0D" w:rsidP="00EB3C03">
            <w:pPr>
              <w:jc w:val="center"/>
              <w:rPr>
                <w:rFonts w:ascii="Verdana" w:hAnsi="Verdana"/>
                <w:sz w:val="20"/>
                <w:szCs w:val="20"/>
              </w:rPr>
            </w:pPr>
          </w:p>
        </w:tc>
      </w:tr>
    </w:tbl>
    <w:p w14:paraId="5CB43D0E" w14:textId="77777777" w:rsidR="00F531A4" w:rsidRPr="00F531A4" w:rsidRDefault="00F531A4" w:rsidP="00F531A4">
      <w:pPr>
        <w:jc w:val="both"/>
        <w:rPr>
          <w:rFonts w:ascii="Verdana" w:hAnsi="Verdana"/>
          <w:kern w:val="2"/>
          <w:sz w:val="20"/>
          <w:szCs w:val="20"/>
          <w:lang w:val="en-US"/>
          <w14:ligatures w14:val="standardContextual"/>
        </w:rPr>
      </w:pPr>
      <w:r w:rsidRPr="00F531A4">
        <w:rPr>
          <w:rFonts w:ascii="Verdana" w:hAnsi="Verdana"/>
          <w:b/>
          <w:bCs/>
          <w:sz w:val="20"/>
          <w:szCs w:val="20"/>
        </w:rPr>
        <w:t>Note:</w:t>
      </w:r>
      <w:r w:rsidRPr="00F531A4">
        <w:rPr>
          <w:rFonts w:ascii="Verdana" w:hAnsi="Verdana"/>
          <w:sz w:val="20"/>
          <w:szCs w:val="20"/>
        </w:rPr>
        <w:t xml:space="preserve"> Safeguarding actions and Duty of Candour requirements may run in parallel with this complaint process </w:t>
      </w:r>
      <w:proofErr w:type="gramStart"/>
      <w:r w:rsidRPr="00F531A4">
        <w:rPr>
          <w:rFonts w:ascii="Verdana" w:hAnsi="Verdana"/>
          <w:sz w:val="20"/>
          <w:szCs w:val="20"/>
        </w:rPr>
        <w:t>where</w:t>
      </w:r>
      <w:proofErr w:type="gramEnd"/>
      <w:r w:rsidRPr="00F531A4">
        <w:rPr>
          <w:rFonts w:ascii="Verdana" w:hAnsi="Verdana"/>
          <w:sz w:val="20"/>
          <w:szCs w:val="20"/>
        </w:rPr>
        <w:t xml:space="preserve"> indicated during triage (section 6.2). All communications, decisions, findings and actions should be recorded on the Quality Management System.</w:t>
      </w:r>
    </w:p>
    <w:p w14:paraId="0F934D9D" w14:textId="77777777" w:rsidR="00230692" w:rsidRPr="00C24171" w:rsidRDefault="00230692">
      <w:pPr>
        <w:pStyle w:val="NormalWeb"/>
        <w:spacing w:line="276" w:lineRule="auto"/>
        <w:jc w:val="both"/>
        <w:rPr>
          <w:rFonts w:ascii="Verdana" w:hAnsi="Verdana"/>
          <w:b/>
          <w:bCs/>
          <w:sz w:val="20"/>
        </w:rPr>
      </w:pPr>
    </w:p>
    <w:p w14:paraId="4F6CC9C6" w14:textId="77777777" w:rsidR="00C24171" w:rsidRPr="00171A80" w:rsidRDefault="00C24171">
      <w:pPr>
        <w:pStyle w:val="NormalWeb"/>
        <w:spacing w:line="276" w:lineRule="auto"/>
        <w:jc w:val="both"/>
        <w:rPr>
          <w:rFonts w:ascii="Verdana" w:hAnsi="Verdana"/>
          <w:sz w:val="20"/>
        </w:rPr>
      </w:pPr>
    </w:p>
    <w:sectPr w:rsidR="00C24171" w:rsidRPr="00171A80" w:rsidSect="0044771B">
      <w:headerReference w:type="default" r:id="rId12"/>
      <w:footerReference w:type="default" r:id="rId13"/>
      <w:footerReference w:type="first" r:id="rId14"/>
      <w:pgSz w:w="11906" w:h="16838"/>
      <w:pgMar w:top="2410" w:right="1274" w:bottom="1843"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B65A2" w14:textId="77777777" w:rsidR="00423066" w:rsidRDefault="00423066" w:rsidP="004E186E">
      <w:r>
        <w:separator/>
      </w:r>
    </w:p>
  </w:endnote>
  <w:endnote w:type="continuationSeparator" w:id="0">
    <w:p w14:paraId="3AD61027" w14:textId="77777777" w:rsidR="00423066" w:rsidRDefault="00423066" w:rsidP="004E1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98514" w14:textId="3A015E44" w:rsidR="0044771B" w:rsidRDefault="003C6A1A" w:rsidP="007240A7">
    <w:pPr>
      <w:pStyle w:val="Footer"/>
      <w:jc w:val="center"/>
    </w:pPr>
    <w:r>
      <w:rPr>
        <w:noProof/>
      </w:rPr>
      <w:drawing>
        <wp:anchor distT="0" distB="0" distL="114300" distR="114300" simplePos="0" relativeHeight="251658752" behindDoc="0" locked="0" layoutInCell="1" allowOverlap="1" wp14:anchorId="2569573E" wp14:editId="3E3CB53B">
          <wp:simplePos x="0" y="0"/>
          <wp:positionH relativeFrom="column">
            <wp:posOffset>-685800</wp:posOffset>
          </wp:positionH>
          <wp:positionV relativeFrom="paragraph">
            <wp:posOffset>-60960</wp:posOffset>
          </wp:positionV>
          <wp:extent cx="7162800" cy="83820"/>
          <wp:effectExtent l="0" t="0" r="0" b="0"/>
          <wp:wrapNone/>
          <wp:docPr id="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83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3271B" w14:textId="56F55F71" w:rsidR="007240A7" w:rsidRDefault="007240A7" w:rsidP="007240A7">
    <w:pPr>
      <w:pStyle w:val="Footer"/>
      <w:jc w:val="center"/>
    </w:pPr>
    <w:r w:rsidRPr="007240A7">
      <w:rPr>
        <w:rFonts w:ascii="Verdana" w:hAnsi="Verdana"/>
        <w:sz w:val="16"/>
        <w:szCs w:val="16"/>
      </w:rPr>
      <w:t>Issue Number: 00</w:t>
    </w:r>
    <w:r w:rsidR="002F4857">
      <w:rPr>
        <w:rFonts w:ascii="Verdana" w:hAnsi="Verdana"/>
        <w:sz w:val="16"/>
        <w:szCs w:val="16"/>
      </w:rPr>
      <w:t>1</w:t>
    </w:r>
    <w:r w:rsidRPr="007240A7">
      <w:rPr>
        <w:rFonts w:ascii="Verdana" w:hAnsi="Verdana"/>
        <w:sz w:val="16"/>
        <w:szCs w:val="16"/>
      </w:rPr>
      <w:tab/>
      <w:t xml:space="preserve">Page </w:t>
    </w:r>
    <w:r w:rsidRPr="007240A7">
      <w:rPr>
        <w:rFonts w:ascii="Verdana" w:hAnsi="Verdana"/>
        <w:b/>
        <w:bCs/>
        <w:sz w:val="16"/>
        <w:szCs w:val="16"/>
      </w:rPr>
      <w:fldChar w:fldCharType="begin"/>
    </w:r>
    <w:r w:rsidRPr="007240A7">
      <w:rPr>
        <w:rFonts w:ascii="Verdana" w:hAnsi="Verdana"/>
        <w:b/>
        <w:bCs/>
        <w:sz w:val="16"/>
        <w:szCs w:val="16"/>
      </w:rPr>
      <w:instrText xml:space="preserve"> PAGE </w:instrText>
    </w:r>
    <w:r w:rsidRPr="007240A7">
      <w:rPr>
        <w:rFonts w:ascii="Verdana" w:hAnsi="Verdana"/>
        <w:b/>
        <w:bCs/>
        <w:sz w:val="16"/>
        <w:szCs w:val="16"/>
      </w:rPr>
      <w:fldChar w:fldCharType="separate"/>
    </w:r>
    <w:r w:rsidRPr="007240A7">
      <w:rPr>
        <w:rFonts w:ascii="Verdana" w:hAnsi="Verdana"/>
        <w:b/>
        <w:bCs/>
        <w:noProof/>
        <w:sz w:val="16"/>
        <w:szCs w:val="16"/>
      </w:rPr>
      <w:t>2</w:t>
    </w:r>
    <w:r w:rsidRPr="007240A7">
      <w:rPr>
        <w:rFonts w:ascii="Verdana" w:hAnsi="Verdana"/>
        <w:b/>
        <w:bCs/>
        <w:sz w:val="16"/>
        <w:szCs w:val="16"/>
      </w:rPr>
      <w:fldChar w:fldCharType="end"/>
    </w:r>
    <w:r w:rsidRPr="007240A7">
      <w:rPr>
        <w:rFonts w:ascii="Verdana" w:hAnsi="Verdana"/>
        <w:sz w:val="16"/>
        <w:szCs w:val="16"/>
      </w:rPr>
      <w:t xml:space="preserve"> of </w:t>
    </w:r>
    <w:r w:rsidRPr="007240A7">
      <w:rPr>
        <w:rFonts w:ascii="Verdana" w:hAnsi="Verdana"/>
        <w:b/>
        <w:bCs/>
        <w:sz w:val="16"/>
        <w:szCs w:val="16"/>
      </w:rPr>
      <w:fldChar w:fldCharType="begin"/>
    </w:r>
    <w:r w:rsidRPr="007240A7">
      <w:rPr>
        <w:rFonts w:ascii="Verdana" w:hAnsi="Verdana"/>
        <w:b/>
        <w:bCs/>
        <w:sz w:val="16"/>
        <w:szCs w:val="16"/>
      </w:rPr>
      <w:instrText xml:space="preserve"> NUMPAGES  </w:instrText>
    </w:r>
    <w:r w:rsidRPr="007240A7">
      <w:rPr>
        <w:rFonts w:ascii="Verdana" w:hAnsi="Verdana"/>
        <w:b/>
        <w:bCs/>
        <w:sz w:val="16"/>
        <w:szCs w:val="16"/>
      </w:rPr>
      <w:fldChar w:fldCharType="separate"/>
    </w:r>
    <w:r w:rsidRPr="007240A7">
      <w:rPr>
        <w:rFonts w:ascii="Verdana" w:hAnsi="Verdana"/>
        <w:b/>
        <w:bCs/>
        <w:noProof/>
        <w:sz w:val="16"/>
        <w:szCs w:val="16"/>
      </w:rPr>
      <w:t>2</w:t>
    </w:r>
    <w:r w:rsidRPr="007240A7">
      <w:rPr>
        <w:rFonts w:ascii="Verdana" w:hAnsi="Verdana"/>
        <w:b/>
        <w:bCs/>
        <w:sz w:val="16"/>
        <w:szCs w:val="16"/>
      </w:rPr>
      <w:fldChar w:fldCharType="end"/>
    </w:r>
    <w:r w:rsidRPr="007240A7">
      <w:rPr>
        <w:rFonts w:ascii="Verdana" w:hAnsi="Verdana"/>
        <w:b/>
        <w:bCs/>
        <w:sz w:val="16"/>
        <w:szCs w:val="16"/>
      </w:rPr>
      <w:tab/>
    </w:r>
    <w:r w:rsidRPr="007240A7">
      <w:rPr>
        <w:rFonts w:ascii="Verdana" w:hAnsi="Verdana"/>
        <w:sz w:val="16"/>
        <w:szCs w:val="16"/>
      </w:rPr>
      <w:t xml:space="preserve">Issue Date: </w:t>
    </w:r>
    <w:r w:rsidR="002F4857">
      <w:rPr>
        <w:rFonts w:ascii="Verdana" w:hAnsi="Verdana"/>
        <w:sz w:val="16"/>
        <w:szCs w:val="16"/>
      </w:rPr>
      <w:t>May 2026</w:t>
    </w:r>
  </w:p>
  <w:p w14:paraId="03E024A8" w14:textId="77777777" w:rsidR="0044771B" w:rsidRPr="003A7CFD" w:rsidRDefault="0044771B">
    <w:pPr>
      <w:pStyle w:val="Footer"/>
      <w:jc w:val="center"/>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C5DC1" w14:textId="77777777" w:rsidR="00D70D6F" w:rsidRPr="00D103E9" w:rsidRDefault="00D70D6F" w:rsidP="00D70D6F">
    <w:pPr>
      <w:pStyle w:val="Footer"/>
      <w:jc w:val="left"/>
      <w:rPr>
        <w:rFonts w:ascii="Verdana" w:hAnsi="Verdana"/>
        <w:sz w:val="16"/>
        <w:szCs w:val="16"/>
      </w:rPr>
    </w:pPr>
    <w:r>
      <w:rPr>
        <w:rFonts w:ascii="Verdana" w:hAnsi="Verdana"/>
        <w:sz w:val="16"/>
        <w:szCs w:val="16"/>
      </w:rPr>
      <w:t>Issue Number:  00</w:t>
    </w:r>
    <w:r w:rsidR="007240A7">
      <w:rPr>
        <w:rFonts w:ascii="Verdana" w:hAnsi="Verdana"/>
        <w:sz w:val="16"/>
        <w:szCs w:val="16"/>
      </w:rPr>
      <w:t>1</w:t>
    </w:r>
  </w:p>
  <w:p w14:paraId="4485B8C3" w14:textId="77777777" w:rsidR="00D70D6F" w:rsidRPr="00D103E9" w:rsidRDefault="00D70D6F" w:rsidP="00D70D6F">
    <w:pPr>
      <w:pStyle w:val="Footer"/>
      <w:jc w:val="left"/>
      <w:rPr>
        <w:rFonts w:ascii="Verdana" w:hAnsi="Verdana"/>
        <w:sz w:val="16"/>
        <w:szCs w:val="16"/>
      </w:rPr>
    </w:pPr>
    <w:r>
      <w:rPr>
        <w:rFonts w:ascii="Verdana" w:hAnsi="Verdana"/>
        <w:sz w:val="16"/>
        <w:szCs w:val="16"/>
      </w:rPr>
      <w:t xml:space="preserve">Issue Date:  </w:t>
    </w:r>
    <w:r w:rsidR="007240A7">
      <w:rPr>
        <w:rFonts w:ascii="Verdana" w:hAnsi="Verdana"/>
        <w:sz w:val="16"/>
        <w:szCs w:val="16"/>
      </w:rPr>
      <w:t>May 2023</w:t>
    </w:r>
  </w:p>
  <w:p w14:paraId="590DF039" w14:textId="77777777" w:rsidR="00D70D6F" w:rsidRPr="00D70D6F" w:rsidRDefault="00D70D6F" w:rsidP="00D70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55EBE" w14:textId="77777777" w:rsidR="00423066" w:rsidRDefault="00423066" w:rsidP="004E186E">
      <w:r>
        <w:separator/>
      </w:r>
    </w:p>
  </w:footnote>
  <w:footnote w:type="continuationSeparator" w:id="0">
    <w:p w14:paraId="3775E9A5" w14:textId="77777777" w:rsidR="00423066" w:rsidRDefault="00423066" w:rsidP="004E1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AC0E" w14:textId="6BF040DF" w:rsidR="009B6759" w:rsidRDefault="002F4857" w:rsidP="009A2864">
    <w:pPr>
      <w:pStyle w:val="Header"/>
      <w:jc w:val="left"/>
    </w:pPr>
    <w:r>
      <w:rPr>
        <w:noProof/>
      </w:rPr>
      <w:drawing>
        <wp:anchor distT="0" distB="0" distL="114300" distR="114300" simplePos="0" relativeHeight="251656704" behindDoc="0" locked="0" layoutInCell="1" allowOverlap="1" wp14:anchorId="7C43F000" wp14:editId="519D822D">
          <wp:simplePos x="0" y="0"/>
          <wp:positionH relativeFrom="column">
            <wp:posOffset>4121736</wp:posOffset>
          </wp:positionH>
          <wp:positionV relativeFrom="paragraph">
            <wp:posOffset>7620</wp:posOffset>
          </wp:positionV>
          <wp:extent cx="1770564" cy="473319"/>
          <wp:effectExtent l="0" t="0" r="1270" b="3175"/>
          <wp:wrapNone/>
          <wp:docPr id="3" name="Picture 51" descr="F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564" cy="47331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7ECC4F81" wp14:editId="65F5A79C">
          <wp:simplePos x="0" y="0"/>
          <wp:positionH relativeFrom="margin">
            <wp:align>left</wp:align>
          </wp:positionH>
          <wp:positionV relativeFrom="paragraph">
            <wp:posOffset>37025</wp:posOffset>
          </wp:positionV>
          <wp:extent cx="1342390" cy="443865"/>
          <wp:effectExtent l="0" t="0" r="0" b="0"/>
          <wp:wrapSquare wrapText="bothSides"/>
          <wp:docPr id="455703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2390" cy="443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F2B83D" w14:textId="52F349D8" w:rsidR="002F4857" w:rsidRDefault="002F4857" w:rsidP="002F4857">
    <w:pPr>
      <w:pStyle w:val="Header"/>
      <w:ind w:left="2160"/>
      <w:jc w:val="left"/>
      <w:rPr>
        <w:rFonts w:ascii="Verdana" w:hAnsi="Verdana"/>
        <w:b/>
        <w:color w:val="4F81BD"/>
        <w:sz w:val="24"/>
        <w:szCs w:val="24"/>
      </w:rPr>
    </w:pPr>
    <w:r>
      <w:rPr>
        <w:rFonts w:ascii="Verdana" w:hAnsi="Verdana"/>
        <w:b/>
        <w:color w:val="4F81BD"/>
        <w:sz w:val="24"/>
        <w:szCs w:val="24"/>
      </w:rPr>
      <w:t xml:space="preserve">                Complaints</w:t>
    </w:r>
  </w:p>
  <w:p w14:paraId="516F86BE" w14:textId="450DA0C4" w:rsidR="009B6759" w:rsidRPr="00F476C1" w:rsidRDefault="002F4857" w:rsidP="002F4857">
    <w:pPr>
      <w:pStyle w:val="Header"/>
      <w:ind w:left="2880"/>
      <w:jc w:val="left"/>
      <w:rPr>
        <w:rFonts w:ascii="Verdana" w:hAnsi="Verdana"/>
        <w:b/>
        <w:color w:val="4F81BD"/>
        <w:sz w:val="24"/>
        <w:szCs w:val="24"/>
      </w:rPr>
    </w:pPr>
    <w:r>
      <w:rPr>
        <w:rFonts w:ascii="Verdana" w:hAnsi="Verdana"/>
        <w:b/>
        <w:color w:val="4F81BD"/>
        <w:sz w:val="24"/>
        <w:szCs w:val="24"/>
      </w:rPr>
      <w:t xml:space="preserve">      Handling Policy </w:t>
    </w:r>
  </w:p>
  <w:p w14:paraId="3E90FFD0" w14:textId="0F8A5FCB" w:rsidR="009B6759" w:rsidRDefault="003C6A1A" w:rsidP="009A2864">
    <w:pPr>
      <w:pStyle w:val="Header"/>
      <w:jc w:val="left"/>
    </w:pPr>
    <w:r>
      <w:rPr>
        <w:noProof/>
      </w:rPr>
      <w:drawing>
        <wp:anchor distT="0" distB="0" distL="114300" distR="114300" simplePos="0" relativeHeight="251657728" behindDoc="0" locked="0" layoutInCell="1" allowOverlap="1" wp14:anchorId="555B2A0F" wp14:editId="227C2454">
          <wp:simplePos x="0" y="0"/>
          <wp:positionH relativeFrom="column">
            <wp:posOffset>-250190</wp:posOffset>
          </wp:positionH>
          <wp:positionV relativeFrom="paragraph">
            <wp:posOffset>154305</wp:posOffset>
          </wp:positionV>
          <wp:extent cx="6261100" cy="73025"/>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61100" cy="7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B2B1C4" w14:textId="77777777" w:rsidR="009B6759" w:rsidRDefault="009B6759" w:rsidP="004E186E">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7C2F"/>
    <w:multiLevelType w:val="multilevel"/>
    <w:tmpl w:val="F4E493B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1DA0B16"/>
    <w:multiLevelType w:val="hybridMultilevel"/>
    <w:tmpl w:val="DA44DF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E776BDB"/>
    <w:multiLevelType w:val="hybridMultilevel"/>
    <w:tmpl w:val="090C77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F6A20"/>
    <w:multiLevelType w:val="multilevel"/>
    <w:tmpl w:val="424A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32B19"/>
    <w:multiLevelType w:val="multilevel"/>
    <w:tmpl w:val="ADC615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8C0586"/>
    <w:multiLevelType w:val="hybridMultilevel"/>
    <w:tmpl w:val="17BCF868"/>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1771118"/>
    <w:multiLevelType w:val="multilevel"/>
    <w:tmpl w:val="6FDE225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7" w15:restartNumberingAfterBreak="0">
    <w:nsid w:val="255F66C0"/>
    <w:multiLevelType w:val="multilevel"/>
    <w:tmpl w:val="4122FF2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73BC2"/>
    <w:multiLevelType w:val="multilevel"/>
    <w:tmpl w:val="99D4F5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87092"/>
    <w:multiLevelType w:val="multilevel"/>
    <w:tmpl w:val="DA7454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99690C"/>
    <w:multiLevelType w:val="multilevel"/>
    <w:tmpl w:val="CF6878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1E73B8"/>
    <w:multiLevelType w:val="multilevel"/>
    <w:tmpl w:val="C5D28E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DE572C"/>
    <w:multiLevelType w:val="multilevel"/>
    <w:tmpl w:val="F4C0EE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781507"/>
    <w:multiLevelType w:val="multilevel"/>
    <w:tmpl w:val="D3E0C4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265434"/>
    <w:multiLevelType w:val="multilevel"/>
    <w:tmpl w:val="2C202D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B41156"/>
    <w:multiLevelType w:val="multilevel"/>
    <w:tmpl w:val="961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360869"/>
    <w:multiLevelType w:val="hybridMultilevel"/>
    <w:tmpl w:val="9DA66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B71E51"/>
    <w:multiLevelType w:val="multilevel"/>
    <w:tmpl w:val="2500EE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915B49"/>
    <w:multiLevelType w:val="multilevel"/>
    <w:tmpl w:val="840412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DB542C"/>
    <w:multiLevelType w:val="multilevel"/>
    <w:tmpl w:val="776E26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01137F"/>
    <w:multiLevelType w:val="hybridMultilevel"/>
    <w:tmpl w:val="6B2E552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15:restartNumberingAfterBreak="0">
    <w:nsid w:val="79BA246F"/>
    <w:multiLevelType w:val="hybridMultilevel"/>
    <w:tmpl w:val="E68ABF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CED6A5B"/>
    <w:multiLevelType w:val="multilevel"/>
    <w:tmpl w:val="D064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3351816">
    <w:abstractNumId w:val="6"/>
  </w:num>
  <w:num w:numId="2" w16cid:durableId="739063186">
    <w:abstractNumId w:val="7"/>
  </w:num>
  <w:num w:numId="3" w16cid:durableId="1685084326">
    <w:abstractNumId w:val="3"/>
  </w:num>
  <w:num w:numId="4" w16cid:durableId="548107669">
    <w:abstractNumId w:val="21"/>
  </w:num>
  <w:num w:numId="5" w16cid:durableId="782843944">
    <w:abstractNumId w:val="4"/>
  </w:num>
  <w:num w:numId="6" w16cid:durableId="1870530086">
    <w:abstractNumId w:val="17"/>
  </w:num>
  <w:num w:numId="7" w16cid:durableId="355158762">
    <w:abstractNumId w:val="19"/>
  </w:num>
  <w:num w:numId="8" w16cid:durableId="1035614315">
    <w:abstractNumId w:val="9"/>
  </w:num>
  <w:num w:numId="9" w16cid:durableId="804392127">
    <w:abstractNumId w:val="12"/>
  </w:num>
  <w:num w:numId="10" w16cid:durableId="603152639">
    <w:abstractNumId w:val="2"/>
  </w:num>
  <w:num w:numId="11" w16cid:durableId="1634948075">
    <w:abstractNumId w:val="11"/>
  </w:num>
  <w:num w:numId="12" w16cid:durableId="684136925">
    <w:abstractNumId w:val="8"/>
  </w:num>
  <w:num w:numId="13" w16cid:durableId="1783037991">
    <w:abstractNumId w:val="10"/>
  </w:num>
  <w:num w:numId="14" w16cid:durableId="88015403">
    <w:abstractNumId w:val="13"/>
  </w:num>
  <w:num w:numId="15" w16cid:durableId="1809474793">
    <w:abstractNumId w:val="18"/>
  </w:num>
  <w:num w:numId="16" w16cid:durableId="281499650">
    <w:abstractNumId w:val="22"/>
  </w:num>
  <w:num w:numId="17" w16cid:durableId="362438704">
    <w:abstractNumId w:val="14"/>
  </w:num>
  <w:num w:numId="18" w16cid:durableId="1689483241">
    <w:abstractNumId w:val="0"/>
  </w:num>
  <w:num w:numId="19" w16cid:durableId="425342845">
    <w:abstractNumId w:val="15"/>
  </w:num>
  <w:num w:numId="20" w16cid:durableId="1108811196">
    <w:abstractNumId w:val="16"/>
  </w:num>
  <w:num w:numId="21" w16cid:durableId="1291009615">
    <w:abstractNumId w:val="5"/>
  </w:num>
  <w:num w:numId="22" w16cid:durableId="673266887">
    <w:abstractNumId w:val="20"/>
  </w:num>
  <w:num w:numId="23" w16cid:durableId="89504808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A3"/>
    <w:rsid w:val="00000853"/>
    <w:rsid w:val="00002D55"/>
    <w:rsid w:val="000066CB"/>
    <w:rsid w:val="00013990"/>
    <w:rsid w:val="000216F0"/>
    <w:rsid w:val="000351C7"/>
    <w:rsid w:val="0004056C"/>
    <w:rsid w:val="00043B22"/>
    <w:rsid w:val="00046171"/>
    <w:rsid w:val="00055F0E"/>
    <w:rsid w:val="00065229"/>
    <w:rsid w:val="00066A6C"/>
    <w:rsid w:val="000709B7"/>
    <w:rsid w:val="00073148"/>
    <w:rsid w:val="000741BA"/>
    <w:rsid w:val="00082117"/>
    <w:rsid w:val="00082AD2"/>
    <w:rsid w:val="00090815"/>
    <w:rsid w:val="000937EB"/>
    <w:rsid w:val="000A2A22"/>
    <w:rsid w:val="000A5824"/>
    <w:rsid w:val="000A59F2"/>
    <w:rsid w:val="000A73D3"/>
    <w:rsid w:val="000B05DC"/>
    <w:rsid w:val="000C2082"/>
    <w:rsid w:val="000D4D0D"/>
    <w:rsid w:val="000F1F7B"/>
    <w:rsid w:val="001125F1"/>
    <w:rsid w:val="001126BE"/>
    <w:rsid w:val="0011503A"/>
    <w:rsid w:val="00123C67"/>
    <w:rsid w:val="00130263"/>
    <w:rsid w:val="0013704C"/>
    <w:rsid w:val="00137C7C"/>
    <w:rsid w:val="00137FFA"/>
    <w:rsid w:val="00144FBF"/>
    <w:rsid w:val="00145D50"/>
    <w:rsid w:val="001519DD"/>
    <w:rsid w:val="00153BA6"/>
    <w:rsid w:val="00154230"/>
    <w:rsid w:val="00154683"/>
    <w:rsid w:val="00157A1C"/>
    <w:rsid w:val="00171A80"/>
    <w:rsid w:val="00176325"/>
    <w:rsid w:val="00186EB6"/>
    <w:rsid w:val="001873AE"/>
    <w:rsid w:val="00196DF9"/>
    <w:rsid w:val="001C526A"/>
    <w:rsid w:val="001E0BAE"/>
    <w:rsid w:val="001E29AD"/>
    <w:rsid w:val="001E4ADE"/>
    <w:rsid w:val="0020034F"/>
    <w:rsid w:val="00200886"/>
    <w:rsid w:val="00214722"/>
    <w:rsid w:val="00230692"/>
    <w:rsid w:val="00232B16"/>
    <w:rsid w:val="00233C72"/>
    <w:rsid w:val="002365A0"/>
    <w:rsid w:val="0024059E"/>
    <w:rsid w:val="002410A7"/>
    <w:rsid w:val="0024283F"/>
    <w:rsid w:val="00242EC3"/>
    <w:rsid w:val="00252C5C"/>
    <w:rsid w:val="002605EB"/>
    <w:rsid w:val="002621A5"/>
    <w:rsid w:val="0026409B"/>
    <w:rsid w:val="00293CFD"/>
    <w:rsid w:val="00296907"/>
    <w:rsid w:val="002A2C33"/>
    <w:rsid w:val="002A787D"/>
    <w:rsid w:val="002A7D9E"/>
    <w:rsid w:val="002C0C95"/>
    <w:rsid w:val="002C4084"/>
    <w:rsid w:val="002C56EC"/>
    <w:rsid w:val="002D1DFE"/>
    <w:rsid w:val="002D48C5"/>
    <w:rsid w:val="002E13C7"/>
    <w:rsid w:val="002E155A"/>
    <w:rsid w:val="002F13CE"/>
    <w:rsid w:val="002F1C03"/>
    <w:rsid w:val="002F396A"/>
    <w:rsid w:val="002F4857"/>
    <w:rsid w:val="00324F7B"/>
    <w:rsid w:val="0034388C"/>
    <w:rsid w:val="0034404E"/>
    <w:rsid w:val="00345BA8"/>
    <w:rsid w:val="00347E15"/>
    <w:rsid w:val="00352D6D"/>
    <w:rsid w:val="00355F9C"/>
    <w:rsid w:val="0036019F"/>
    <w:rsid w:val="0036207F"/>
    <w:rsid w:val="00367C98"/>
    <w:rsid w:val="00371B56"/>
    <w:rsid w:val="0037676D"/>
    <w:rsid w:val="00380311"/>
    <w:rsid w:val="003944FE"/>
    <w:rsid w:val="003A59C7"/>
    <w:rsid w:val="003A7CFD"/>
    <w:rsid w:val="003B4856"/>
    <w:rsid w:val="003C6A1A"/>
    <w:rsid w:val="003E2B6F"/>
    <w:rsid w:val="003E3266"/>
    <w:rsid w:val="003E704A"/>
    <w:rsid w:val="003F2597"/>
    <w:rsid w:val="00403A29"/>
    <w:rsid w:val="00421CB6"/>
    <w:rsid w:val="00423066"/>
    <w:rsid w:val="00437A06"/>
    <w:rsid w:val="004466B6"/>
    <w:rsid w:val="0044771B"/>
    <w:rsid w:val="004515F2"/>
    <w:rsid w:val="004539DF"/>
    <w:rsid w:val="004A745A"/>
    <w:rsid w:val="004B179F"/>
    <w:rsid w:val="004D0BA4"/>
    <w:rsid w:val="004D50A7"/>
    <w:rsid w:val="004E186E"/>
    <w:rsid w:val="004E3951"/>
    <w:rsid w:val="004F344D"/>
    <w:rsid w:val="005208CB"/>
    <w:rsid w:val="00522F5F"/>
    <w:rsid w:val="00523826"/>
    <w:rsid w:val="00537708"/>
    <w:rsid w:val="0054370A"/>
    <w:rsid w:val="00550711"/>
    <w:rsid w:val="0055574F"/>
    <w:rsid w:val="00561F60"/>
    <w:rsid w:val="00564C6F"/>
    <w:rsid w:val="00565939"/>
    <w:rsid w:val="005716F9"/>
    <w:rsid w:val="005746EA"/>
    <w:rsid w:val="00584D60"/>
    <w:rsid w:val="005874E4"/>
    <w:rsid w:val="0059333B"/>
    <w:rsid w:val="00595BF9"/>
    <w:rsid w:val="005B018A"/>
    <w:rsid w:val="005B68F1"/>
    <w:rsid w:val="005C2173"/>
    <w:rsid w:val="005C468A"/>
    <w:rsid w:val="005D01A6"/>
    <w:rsid w:val="005E5D2A"/>
    <w:rsid w:val="005F4E6F"/>
    <w:rsid w:val="00607635"/>
    <w:rsid w:val="00613352"/>
    <w:rsid w:val="00625887"/>
    <w:rsid w:val="00634212"/>
    <w:rsid w:val="0064081E"/>
    <w:rsid w:val="00644477"/>
    <w:rsid w:val="00665F22"/>
    <w:rsid w:val="006876F2"/>
    <w:rsid w:val="0069306B"/>
    <w:rsid w:val="006A518A"/>
    <w:rsid w:val="006C06A9"/>
    <w:rsid w:val="006C454B"/>
    <w:rsid w:val="006C7822"/>
    <w:rsid w:val="006D103D"/>
    <w:rsid w:val="006D2622"/>
    <w:rsid w:val="006D2CB4"/>
    <w:rsid w:val="006E5F61"/>
    <w:rsid w:val="006F53BB"/>
    <w:rsid w:val="006F6E8E"/>
    <w:rsid w:val="00721114"/>
    <w:rsid w:val="007240A7"/>
    <w:rsid w:val="007303BA"/>
    <w:rsid w:val="0073699C"/>
    <w:rsid w:val="00745AA3"/>
    <w:rsid w:val="00771E0D"/>
    <w:rsid w:val="00774C6D"/>
    <w:rsid w:val="00782D93"/>
    <w:rsid w:val="00785A6B"/>
    <w:rsid w:val="00791218"/>
    <w:rsid w:val="007924AA"/>
    <w:rsid w:val="00792832"/>
    <w:rsid w:val="0079336A"/>
    <w:rsid w:val="007A5A92"/>
    <w:rsid w:val="007A6499"/>
    <w:rsid w:val="007A720E"/>
    <w:rsid w:val="007A7DFD"/>
    <w:rsid w:val="007C0889"/>
    <w:rsid w:val="007C7968"/>
    <w:rsid w:val="007C7A66"/>
    <w:rsid w:val="007D0012"/>
    <w:rsid w:val="007D4E44"/>
    <w:rsid w:val="007F7F22"/>
    <w:rsid w:val="00813F50"/>
    <w:rsid w:val="00863739"/>
    <w:rsid w:val="00866966"/>
    <w:rsid w:val="00867AEB"/>
    <w:rsid w:val="00871A50"/>
    <w:rsid w:val="00873CD2"/>
    <w:rsid w:val="00876DAD"/>
    <w:rsid w:val="00881ABD"/>
    <w:rsid w:val="0089022E"/>
    <w:rsid w:val="008B2FE2"/>
    <w:rsid w:val="008B4BB0"/>
    <w:rsid w:val="008B58FA"/>
    <w:rsid w:val="008B688B"/>
    <w:rsid w:val="008C033B"/>
    <w:rsid w:val="008C06AA"/>
    <w:rsid w:val="008C0757"/>
    <w:rsid w:val="008C6C2E"/>
    <w:rsid w:val="008D44E3"/>
    <w:rsid w:val="008D7B7B"/>
    <w:rsid w:val="008E15E2"/>
    <w:rsid w:val="008E391D"/>
    <w:rsid w:val="008F4471"/>
    <w:rsid w:val="00901416"/>
    <w:rsid w:val="00910C81"/>
    <w:rsid w:val="009172DC"/>
    <w:rsid w:val="0093514B"/>
    <w:rsid w:val="00942063"/>
    <w:rsid w:val="0095482B"/>
    <w:rsid w:val="009821A4"/>
    <w:rsid w:val="00983374"/>
    <w:rsid w:val="00984B43"/>
    <w:rsid w:val="009A2864"/>
    <w:rsid w:val="009A7F61"/>
    <w:rsid w:val="009B5E7B"/>
    <w:rsid w:val="009B657D"/>
    <w:rsid w:val="009B6759"/>
    <w:rsid w:val="009C2296"/>
    <w:rsid w:val="009C7718"/>
    <w:rsid w:val="009D10CE"/>
    <w:rsid w:val="009D3112"/>
    <w:rsid w:val="009F19BF"/>
    <w:rsid w:val="00A1565A"/>
    <w:rsid w:val="00A173E8"/>
    <w:rsid w:val="00A267F4"/>
    <w:rsid w:val="00A377F8"/>
    <w:rsid w:val="00A65723"/>
    <w:rsid w:val="00A71E73"/>
    <w:rsid w:val="00A77DE0"/>
    <w:rsid w:val="00AA2277"/>
    <w:rsid w:val="00AB2028"/>
    <w:rsid w:val="00AD0001"/>
    <w:rsid w:val="00AD06EA"/>
    <w:rsid w:val="00AD5AB9"/>
    <w:rsid w:val="00AF4326"/>
    <w:rsid w:val="00B01C59"/>
    <w:rsid w:val="00B25FFC"/>
    <w:rsid w:val="00B66A73"/>
    <w:rsid w:val="00B67AD0"/>
    <w:rsid w:val="00B710F7"/>
    <w:rsid w:val="00B73A55"/>
    <w:rsid w:val="00B7569C"/>
    <w:rsid w:val="00B76BA6"/>
    <w:rsid w:val="00BA542C"/>
    <w:rsid w:val="00BC2B8D"/>
    <w:rsid w:val="00BD06E3"/>
    <w:rsid w:val="00BD278C"/>
    <w:rsid w:val="00BD712B"/>
    <w:rsid w:val="00BE1DD1"/>
    <w:rsid w:val="00BE3C94"/>
    <w:rsid w:val="00BE4771"/>
    <w:rsid w:val="00C037A9"/>
    <w:rsid w:val="00C21CE5"/>
    <w:rsid w:val="00C24171"/>
    <w:rsid w:val="00C50575"/>
    <w:rsid w:val="00C56E83"/>
    <w:rsid w:val="00C72602"/>
    <w:rsid w:val="00C83B6A"/>
    <w:rsid w:val="00C93D06"/>
    <w:rsid w:val="00CB0B64"/>
    <w:rsid w:val="00CB3308"/>
    <w:rsid w:val="00CB4875"/>
    <w:rsid w:val="00CC4C01"/>
    <w:rsid w:val="00CD1565"/>
    <w:rsid w:val="00CD1779"/>
    <w:rsid w:val="00CD23F1"/>
    <w:rsid w:val="00CD2591"/>
    <w:rsid w:val="00CD3F10"/>
    <w:rsid w:val="00CF7E82"/>
    <w:rsid w:val="00D03E8B"/>
    <w:rsid w:val="00D103E9"/>
    <w:rsid w:val="00D22A19"/>
    <w:rsid w:val="00D246F4"/>
    <w:rsid w:val="00D54200"/>
    <w:rsid w:val="00D70D6F"/>
    <w:rsid w:val="00D719BC"/>
    <w:rsid w:val="00D74038"/>
    <w:rsid w:val="00D81C3B"/>
    <w:rsid w:val="00D8549C"/>
    <w:rsid w:val="00DA69E6"/>
    <w:rsid w:val="00DA7DF0"/>
    <w:rsid w:val="00DB0884"/>
    <w:rsid w:val="00DB1C4C"/>
    <w:rsid w:val="00DC0456"/>
    <w:rsid w:val="00DC671B"/>
    <w:rsid w:val="00DC76C5"/>
    <w:rsid w:val="00DE6805"/>
    <w:rsid w:val="00E03543"/>
    <w:rsid w:val="00E142F4"/>
    <w:rsid w:val="00E15AB5"/>
    <w:rsid w:val="00E2066A"/>
    <w:rsid w:val="00E231A8"/>
    <w:rsid w:val="00E24D0F"/>
    <w:rsid w:val="00E345CB"/>
    <w:rsid w:val="00E40CDB"/>
    <w:rsid w:val="00E455C5"/>
    <w:rsid w:val="00E47CB2"/>
    <w:rsid w:val="00E53A2C"/>
    <w:rsid w:val="00E756A5"/>
    <w:rsid w:val="00E80D55"/>
    <w:rsid w:val="00E861CC"/>
    <w:rsid w:val="00E9184D"/>
    <w:rsid w:val="00EA47FC"/>
    <w:rsid w:val="00EA6602"/>
    <w:rsid w:val="00EB09A9"/>
    <w:rsid w:val="00EC033C"/>
    <w:rsid w:val="00EC03D9"/>
    <w:rsid w:val="00EC571B"/>
    <w:rsid w:val="00ED1A09"/>
    <w:rsid w:val="00ED6E8C"/>
    <w:rsid w:val="00ED7A39"/>
    <w:rsid w:val="00EE14DA"/>
    <w:rsid w:val="00EE23A6"/>
    <w:rsid w:val="00EE2FE6"/>
    <w:rsid w:val="00EE5B7E"/>
    <w:rsid w:val="00EE79FB"/>
    <w:rsid w:val="00EF37D7"/>
    <w:rsid w:val="00EF7C7C"/>
    <w:rsid w:val="00F005F0"/>
    <w:rsid w:val="00F1615D"/>
    <w:rsid w:val="00F16B7E"/>
    <w:rsid w:val="00F22F84"/>
    <w:rsid w:val="00F304B9"/>
    <w:rsid w:val="00F3616B"/>
    <w:rsid w:val="00F419C8"/>
    <w:rsid w:val="00F43EB2"/>
    <w:rsid w:val="00F476C1"/>
    <w:rsid w:val="00F531A4"/>
    <w:rsid w:val="00F53383"/>
    <w:rsid w:val="00F60A55"/>
    <w:rsid w:val="00F759DC"/>
    <w:rsid w:val="00F77FB4"/>
    <w:rsid w:val="00F80BBA"/>
    <w:rsid w:val="00F927F8"/>
    <w:rsid w:val="00F953E0"/>
    <w:rsid w:val="00FA71CB"/>
    <w:rsid w:val="00FB323A"/>
    <w:rsid w:val="00FB62AA"/>
    <w:rsid w:val="00FF168C"/>
    <w:rsid w:val="00FF4362"/>
    <w:rsid w:val="00FF527C"/>
    <w:rsid w:val="00FF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A8A21"/>
  <w15:chartTrackingRefBased/>
  <w15:docId w15:val="{2169EE64-E68F-467C-BEA2-08016CB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57D"/>
    <w:pPr>
      <w:jc w:val="right"/>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57D"/>
    <w:pPr>
      <w:ind w:left="720"/>
      <w:contextualSpacing/>
    </w:pPr>
  </w:style>
  <w:style w:type="table" w:styleId="TableGrid">
    <w:name w:val="Table Grid"/>
    <w:basedOn w:val="TableNormal"/>
    <w:uiPriority w:val="59"/>
    <w:rsid w:val="009B6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6EB6"/>
    <w:rPr>
      <w:rFonts w:ascii="Tahoma" w:hAnsi="Tahoma" w:cs="Tahoma"/>
      <w:sz w:val="16"/>
      <w:szCs w:val="16"/>
    </w:rPr>
  </w:style>
  <w:style w:type="character" w:customStyle="1" w:styleId="BalloonTextChar">
    <w:name w:val="Balloon Text Char"/>
    <w:link w:val="BalloonText"/>
    <w:uiPriority w:val="99"/>
    <w:semiHidden/>
    <w:rsid w:val="00186EB6"/>
    <w:rPr>
      <w:rFonts w:ascii="Tahoma" w:hAnsi="Tahoma" w:cs="Tahoma"/>
      <w:sz w:val="16"/>
      <w:szCs w:val="16"/>
    </w:rPr>
  </w:style>
  <w:style w:type="paragraph" w:styleId="Header">
    <w:name w:val="header"/>
    <w:basedOn w:val="Normal"/>
    <w:link w:val="HeaderChar"/>
    <w:uiPriority w:val="99"/>
    <w:unhideWhenUsed/>
    <w:rsid w:val="004E186E"/>
    <w:pPr>
      <w:tabs>
        <w:tab w:val="center" w:pos="4513"/>
        <w:tab w:val="right" w:pos="9026"/>
      </w:tabs>
    </w:pPr>
  </w:style>
  <w:style w:type="character" w:customStyle="1" w:styleId="HeaderChar">
    <w:name w:val="Header Char"/>
    <w:basedOn w:val="DefaultParagraphFont"/>
    <w:link w:val="Header"/>
    <w:uiPriority w:val="99"/>
    <w:rsid w:val="004E186E"/>
  </w:style>
  <w:style w:type="paragraph" w:styleId="Footer">
    <w:name w:val="footer"/>
    <w:basedOn w:val="Normal"/>
    <w:link w:val="FooterChar"/>
    <w:uiPriority w:val="99"/>
    <w:unhideWhenUsed/>
    <w:rsid w:val="004E186E"/>
    <w:pPr>
      <w:tabs>
        <w:tab w:val="center" w:pos="4513"/>
        <w:tab w:val="right" w:pos="9026"/>
      </w:tabs>
    </w:pPr>
  </w:style>
  <w:style w:type="character" w:customStyle="1" w:styleId="FooterChar">
    <w:name w:val="Footer Char"/>
    <w:basedOn w:val="DefaultParagraphFont"/>
    <w:link w:val="Footer"/>
    <w:uiPriority w:val="99"/>
    <w:rsid w:val="004E186E"/>
  </w:style>
  <w:style w:type="character" w:styleId="Hyperlink">
    <w:name w:val="Hyperlink"/>
    <w:rsid w:val="009A2864"/>
    <w:rPr>
      <w:color w:val="0000FF"/>
      <w:u w:val="single"/>
    </w:rPr>
  </w:style>
  <w:style w:type="paragraph" w:styleId="NoSpacing">
    <w:name w:val="No Spacing"/>
    <w:link w:val="NoSpacingChar"/>
    <w:uiPriority w:val="1"/>
    <w:qFormat/>
    <w:rsid w:val="003A7CFD"/>
    <w:pPr>
      <w:jc w:val="right"/>
    </w:pPr>
    <w:rPr>
      <w:sz w:val="22"/>
      <w:szCs w:val="22"/>
      <w:lang w:val="en-GB"/>
    </w:rPr>
  </w:style>
  <w:style w:type="paragraph" w:customStyle="1" w:styleId="DefaultText">
    <w:name w:val="Default Text"/>
    <w:basedOn w:val="Normal"/>
    <w:rsid w:val="00942063"/>
    <w:pPr>
      <w:jc w:val="left"/>
    </w:pPr>
    <w:rPr>
      <w:rFonts w:ascii="Times New Roman" w:eastAsia="Times New Roman" w:hAnsi="Times New Roman"/>
      <w:snapToGrid w:val="0"/>
      <w:sz w:val="24"/>
      <w:szCs w:val="20"/>
      <w:lang w:val="en-US"/>
    </w:rPr>
  </w:style>
  <w:style w:type="paragraph" w:customStyle="1" w:styleId="Customisabledocumentheading">
    <w:name w:val="Customisable document heading"/>
    <w:basedOn w:val="Normal"/>
    <w:next w:val="Normal"/>
    <w:qFormat/>
    <w:rsid w:val="00942063"/>
    <w:pPr>
      <w:jc w:val="left"/>
    </w:pPr>
    <w:rPr>
      <w:rFonts w:ascii="Arial" w:hAnsi="Arial"/>
      <w:b/>
      <w:sz w:val="24"/>
    </w:rPr>
  </w:style>
  <w:style w:type="character" w:customStyle="1" w:styleId="NoSpacingChar">
    <w:name w:val="No Spacing Char"/>
    <w:link w:val="NoSpacing"/>
    <w:uiPriority w:val="1"/>
    <w:rsid w:val="00D70D6F"/>
    <w:rPr>
      <w:sz w:val="22"/>
      <w:szCs w:val="22"/>
      <w:lang w:eastAsia="en-US"/>
    </w:rPr>
  </w:style>
  <w:style w:type="character" w:styleId="CommentReference">
    <w:name w:val="annotation reference"/>
    <w:uiPriority w:val="99"/>
    <w:semiHidden/>
    <w:unhideWhenUsed/>
    <w:rsid w:val="00B66A73"/>
    <w:rPr>
      <w:sz w:val="16"/>
      <w:szCs w:val="16"/>
    </w:rPr>
  </w:style>
  <w:style w:type="paragraph" w:styleId="CommentText">
    <w:name w:val="annotation text"/>
    <w:basedOn w:val="Normal"/>
    <w:link w:val="CommentTextChar"/>
    <w:uiPriority w:val="99"/>
    <w:semiHidden/>
    <w:unhideWhenUsed/>
    <w:rsid w:val="00B66A73"/>
    <w:rPr>
      <w:sz w:val="20"/>
      <w:szCs w:val="20"/>
    </w:rPr>
  </w:style>
  <w:style w:type="character" w:customStyle="1" w:styleId="CommentTextChar">
    <w:name w:val="Comment Text Char"/>
    <w:link w:val="CommentText"/>
    <w:uiPriority w:val="99"/>
    <w:semiHidden/>
    <w:rsid w:val="00B66A73"/>
    <w:rPr>
      <w:lang w:eastAsia="en-US"/>
    </w:rPr>
  </w:style>
  <w:style w:type="paragraph" w:styleId="CommentSubject">
    <w:name w:val="annotation subject"/>
    <w:basedOn w:val="CommentText"/>
    <w:next w:val="CommentText"/>
    <w:link w:val="CommentSubjectChar"/>
    <w:uiPriority w:val="99"/>
    <w:semiHidden/>
    <w:unhideWhenUsed/>
    <w:rsid w:val="00B66A73"/>
    <w:rPr>
      <w:b/>
      <w:bCs/>
    </w:rPr>
  </w:style>
  <w:style w:type="character" w:customStyle="1" w:styleId="CommentSubjectChar">
    <w:name w:val="Comment Subject Char"/>
    <w:link w:val="CommentSubject"/>
    <w:uiPriority w:val="99"/>
    <w:semiHidden/>
    <w:rsid w:val="00B66A73"/>
    <w:rPr>
      <w:b/>
      <w:bCs/>
      <w:lang w:eastAsia="en-US"/>
    </w:rPr>
  </w:style>
  <w:style w:type="character" w:styleId="UnresolvedMention">
    <w:name w:val="Unresolved Mention"/>
    <w:uiPriority w:val="99"/>
    <w:semiHidden/>
    <w:unhideWhenUsed/>
    <w:rsid w:val="00176325"/>
    <w:rPr>
      <w:color w:val="605E5C"/>
      <w:shd w:val="clear" w:color="auto" w:fill="E1DFDD"/>
    </w:rPr>
  </w:style>
  <w:style w:type="paragraph" w:customStyle="1" w:styleId="Default">
    <w:name w:val="Default"/>
    <w:rsid w:val="008C033B"/>
    <w:pPr>
      <w:autoSpaceDE w:val="0"/>
      <w:autoSpaceDN w:val="0"/>
      <w:adjustRightInd w:val="0"/>
    </w:pPr>
    <w:rPr>
      <w:rFonts w:ascii="Arial" w:hAnsi="Arial" w:cs="Arial"/>
      <w:color w:val="000000"/>
      <w:sz w:val="24"/>
      <w:szCs w:val="24"/>
      <w:lang w:val="en-GB"/>
    </w:rPr>
  </w:style>
  <w:style w:type="paragraph" w:styleId="NormalWeb">
    <w:name w:val="Normal (Web)"/>
    <w:basedOn w:val="Normal"/>
    <w:uiPriority w:val="99"/>
    <w:unhideWhenUsed/>
    <w:rsid w:val="00DC0456"/>
    <w:pPr>
      <w:spacing w:before="100" w:beforeAutospacing="1" w:after="100" w:afterAutospacing="1"/>
      <w:jc w:val="left"/>
    </w:pPr>
    <w:rPr>
      <w:rFonts w:ascii="Times New Roman" w:eastAsia="Times New Roman" w:hAnsi="Times New Roman"/>
      <w:sz w:val="24"/>
      <w:szCs w:val="24"/>
      <w:lang w:eastAsia="en-GB"/>
    </w:rPr>
  </w:style>
  <w:style w:type="paragraph" w:customStyle="1" w:styleId="StyleTableContentHeadingBold8Pt">
    <w:name w:val="Style Table Content Heading Bold 8 Pt"/>
    <w:qFormat/>
    <w:rsid w:val="0024059E"/>
    <w:pPr>
      <w:spacing w:before="40" w:after="40"/>
      <w:jc w:val="both"/>
    </w:pPr>
    <w:rPr>
      <w:rFonts w:ascii="Verdana" w:eastAsia="Times New Roman" w:hAnsi="Verdana"/>
      <w:b/>
      <w:bCs/>
      <w:sz w:val="16"/>
      <w:lang w:eastAsia="de-DE"/>
    </w:rPr>
  </w:style>
  <w:style w:type="paragraph" w:customStyle="1" w:styleId="StyleTableContentStandardText8Pt">
    <w:name w:val="Style Table Content Standard Text 8 Pt"/>
    <w:qFormat/>
    <w:rsid w:val="0024059E"/>
    <w:pPr>
      <w:spacing w:before="40" w:after="40"/>
      <w:jc w:val="both"/>
    </w:pPr>
    <w:rPr>
      <w:rFonts w:ascii="Verdana" w:eastAsia="Times New Roman" w:hAnsi="Verdana" w:cs="Arial"/>
      <w:sz w:val="16"/>
      <w:szCs w:val="16"/>
      <w:lang w:eastAsia="de-DE"/>
    </w:rPr>
  </w:style>
  <w:style w:type="paragraph" w:customStyle="1" w:styleId="StyleStandardText10Ptboldunderlined">
    <w:name w:val="Style Standard Text 10 Pt bold underlined"/>
    <w:rsid w:val="002F396A"/>
    <w:pPr>
      <w:spacing w:after="120" w:line="360" w:lineRule="auto"/>
      <w:ind w:left="709"/>
    </w:pPr>
    <w:rPr>
      <w:rFonts w:ascii="Verdana" w:eastAsia="Times New Roman" w:hAnsi="Verdana"/>
      <w:b/>
      <w:bCs/>
      <w:u w:val="single"/>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593211">
      <w:bodyDiv w:val="1"/>
      <w:marLeft w:val="0"/>
      <w:marRight w:val="0"/>
      <w:marTop w:val="0"/>
      <w:marBottom w:val="0"/>
      <w:divBdr>
        <w:top w:val="none" w:sz="0" w:space="0" w:color="auto"/>
        <w:left w:val="none" w:sz="0" w:space="0" w:color="auto"/>
        <w:bottom w:val="none" w:sz="0" w:space="0" w:color="auto"/>
        <w:right w:val="none" w:sz="0" w:space="0" w:color="auto"/>
      </w:divBdr>
    </w:div>
    <w:div w:id="1169832903">
      <w:bodyDiv w:val="1"/>
      <w:marLeft w:val="0"/>
      <w:marRight w:val="0"/>
      <w:marTop w:val="0"/>
      <w:marBottom w:val="0"/>
      <w:divBdr>
        <w:top w:val="none" w:sz="0" w:space="0" w:color="auto"/>
        <w:left w:val="none" w:sz="0" w:space="0" w:color="auto"/>
        <w:bottom w:val="none" w:sz="0" w:space="0" w:color="auto"/>
        <w:right w:val="none" w:sz="0" w:space="0" w:color="auto"/>
      </w:divBdr>
    </w:div>
    <w:div w:id="1602834591">
      <w:bodyDiv w:val="1"/>
      <w:marLeft w:val="0"/>
      <w:marRight w:val="0"/>
      <w:marTop w:val="0"/>
      <w:marBottom w:val="0"/>
      <w:divBdr>
        <w:top w:val="none" w:sz="0" w:space="0" w:color="auto"/>
        <w:left w:val="none" w:sz="0" w:space="0" w:color="auto"/>
        <w:bottom w:val="none" w:sz="0" w:space="0" w:color="auto"/>
        <w:right w:val="none" w:sz="0" w:space="0" w:color="auto"/>
      </w:divBdr>
    </w:div>
    <w:div w:id="166123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K.Complaints-UK.Complaints@fresenius-kabi.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9A3FAAF6E0C614DBB66BB0CE7A95AE8" ma:contentTypeVersion="6" ma:contentTypeDescription="Create a new document." ma:contentTypeScope="" ma:versionID="345cd0f1bb613183c4f18760d0ea416d">
  <xsd:schema xmlns:xsd="http://www.w3.org/2001/XMLSchema" xmlns:xs="http://www.w3.org/2001/XMLSchema" xmlns:p="http://schemas.microsoft.com/office/2006/metadata/properties" xmlns:ns2="befc3829-2790-45e9-9387-13921f91174b" xmlns:ns3="239924dc-714b-41f4-beae-b4d200ed45a6" targetNamespace="http://schemas.microsoft.com/office/2006/metadata/properties" ma:root="true" ma:fieldsID="b8f4dc647d53629ba2bb56024fa0ee97" ns2:_="" ns3:_="">
    <xsd:import namespace="befc3829-2790-45e9-9387-13921f91174b"/>
    <xsd:import namespace="239924dc-714b-41f4-beae-b4d200ed45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c3829-2790-45e9-9387-13921f9117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9924dc-714b-41f4-beae-b4d200ed45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84AD3B-9BEB-4E9F-B6D5-4E172036C4ED}">
  <ds:schemaRefs>
    <ds:schemaRef ds:uri="http://schemas.microsoft.com/sharepoint/v3/contenttype/forms"/>
  </ds:schemaRefs>
</ds:datastoreItem>
</file>

<file path=customXml/itemProps2.xml><?xml version="1.0" encoding="utf-8"?>
<ds:datastoreItem xmlns:ds="http://schemas.openxmlformats.org/officeDocument/2006/customXml" ds:itemID="{779C2D03-FFB5-4AE2-84F6-EA217A18B5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41C465-769D-430F-96E6-46B35F76852E}">
  <ds:schemaRefs>
    <ds:schemaRef ds:uri="http://schemas.openxmlformats.org/officeDocument/2006/bibliography"/>
  </ds:schemaRefs>
</ds:datastoreItem>
</file>

<file path=customXml/itemProps4.xml><?xml version="1.0" encoding="utf-8"?>
<ds:datastoreItem xmlns:ds="http://schemas.openxmlformats.org/officeDocument/2006/customXml" ds:itemID="{D2F4D661-7980-4C83-A7DD-A818BAB8B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c3829-2790-45e9-9387-13921f91174b"/>
    <ds:schemaRef ds:uri="239924dc-714b-41f4-beae-b4d200ed4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c14d9e5-93cd-47e1-9cd8-fd00404a29a8}" enabled="1" method="Standard" siteId="{c98df534-5e36-459a-ac3f-8c2e449863bd}"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1607</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10746</CharactersWithSpaces>
  <SharedDoc>false</SharedDoc>
  <HLinks>
    <vt:vector size="6" baseType="variant">
      <vt:variant>
        <vt:i4>4325446</vt:i4>
      </vt:variant>
      <vt:variant>
        <vt:i4>0</vt:i4>
      </vt:variant>
      <vt:variant>
        <vt:i4>0</vt:i4>
      </vt:variant>
      <vt:variant>
        <vt:i4>5</vt:i4>
      </vt:variant>
      <vt:variant>
        <vt:lpwstr>https://www.xperthr.co.uk/training/disability-discrimination-line-manager-training/78681/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Korinne</dc:creator>
  <cp:keywords/>
  <cp:lastModifiedBy>Charlotte Boddie</cp:lastModifiedBy>
  <cp:revision>2</cp:revision>
  <cp:lastPrinted>2026-04-20T15:15:00Z</cp:lastPrinted>
  <dcterms:created xsi:type="dcterms:W3CDTF">2026-06-01T08:45:00Z</dcterms:created>
  <dcterms:modified xsi:type="dcterms:W3CDTF">2026-06-01T08:45:00Z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0x010100F9A3FAAF6E0C614DBB66BB0CE7A95AE8</vt:lpwstr>
  </property>
</Properties>
</file>